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2371"/>
        <w:tblW w:w="155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3"/>
      </w:tblGrid>
      <w:tr w:rsidR="00E142AC" w:rsidRPr="00AA70C4" w14:paraId="78C14759" w14:textId="17A51D62" w:rsidTr="00EC7F6B">
        <w:trPr>
          <w:trHeight w:val="3393"/>
        </w:trPr>
        <w:tc>
          <w:tcPr>
            <w:tcW w:w="15593" w:type="dxa"/>
            <w:shd w:val="clear" w:color="auto" w:fill="FFFFFF" w:themeFill="background1"/>
          </w:tcPr>
          <w:p w14:paraId="34F78650" w14:textId="610AA306" w:rsidR="00E142AC" w:rsidRPr="00F97021" w:rsidRDefault="00E142AC" w:rsidP="00132863">
            <w:pPr>
              <w:rPr>
                <w:rFonts w:ascii="Arial" w:eastAsia="Calibri" w:hAnsi="Arial" w:cs="Arial"/>
                <w:kern w:val="0"/>
                <w:lang w:eastAsia="en-GB"/>
              </w:rPr>
            </w:pPr>
            <w:r w:rsidRPr="00F97021">
              <w:rPr>
                <w:rFonts w:ascii="Arial" w:eastAsia="Calibri" w:hAnsi="Arial" w:cs="Arial"/>
                <w:kern w:val="0"/>
                <w:lang w:eastAsia="en-GB"/>
              </w:rPr>
              <w:t>As the days get shorter and the nights get colder, it’s time to bundle up and get cosy. Whether you’re a fan of the frosty season or just trying to survive until spring, a little preparation can go a long way in keeping you warm and safe.</w:t>
            </w:r>
          </w:p>
          <w:p w14:paraId="16E870D3" w14:textId="640DC566" w:rsidR="00E142AC" w:rsidRPr="00F97021" w:rsidRDefault="00E142AC" w:rsidP="00132863">
            <w:pPr>
              <w:rPr>
                <w:rFonts w:ascii="Arial" w:eastAsia="Calibri" w:hAnsi="Arial" w:cs="Arial"/>
                <w:kern w:val="0"/>
              </w:rPr>
            </w:pPr>
          </w:p>
          <w:p w14:paraId="6E3D063F" w14:textId="4A8A7922" w:rsidR="00E142AC" w:rsidRDefault="00E142AC" w:rsidP="00132863">
            <w:pPr>
              <w:rPr>
                <w:rFonts w:ascii="Arial" w:eastAsia="Calibri" w:hAnsi="Arial" w:cs="Arial"/>
                <w:kern w:val="0"/>
              </w:rPr>
            </w:pPr>
            <w:r w:rsidRPr="00F97021">
              <w:rPr>
                <w:rFonts w:ascii="Arial" w:eastAsia="Calibri" w:hAnsi="Arial" w:cs="Arial"/>
                <w:b/>
                <w:bCs/>
                <w:kern w:val="0"/>
                <w:lang w:eastAsia="en-GB"/>
              </w:rPr>
              <w:t>Cold weather guidance and resources</w:t>
            </w:r>
            <w:r w:rsidRPr="00F97021">
              <w:rPr>
                <w:rFonts w:ascii="Arial" w:eastAsia="Calibri" w:hAnsi="Arial" w:cs="Arial"/>
                <w:kern w:val="0"/>
                <w:lang w:eastAsia="en-GB"/>
              </w:rPr>
              <w:t xml:space="preserve"> for keeping warm and well and staying safe in cold weather. General guidance can be found on the Government website: </w:t>
            </w:r>
            <w:hyperlink r:id="rId7" w:history="1">
              <w:r w:rsidRPr="00F97021">
                <w:rPr>
                  <w:rFonts w:ascii="Arial" w:eastAsia="Calibri" w:hAnsi="Arial" w:cs="Arial"/>
                  <w:color w:val="0563C1"/>
                  <w:kern w:val="0"/>
                  <w:u w:val="single"/>
                  <w:lang w:eastAsia="en-GB"/>
                </w:rPr>
                <w:t>Keeping warm and well: staying safe in cold weather - GOV.UK (www.gov.uk)</w:t>
              </w:r>
            </w:hyperlink>
            <w:r w:rsidRPr="00F97021">
              <w:rPr>
                <w:rFonts w:ascii="Arial" w:eastAsia="Calibri" w:hAnsi="Arial" w:cs="Arial"/>
                <w:kern w:val="0"/>
              </w:rPr>
              <w:t xml:space="preserve">. </w:t>
            </w:r>
          </w:p>
          <w:p w14:paraId="3625968C" w14:textId="77777777" w:rsidR="00E142AC" w:rsidRDefault="00E142AC" w:rsidP="00132863">
            <w:pPr>
              <w:rPr>
                <w:rFonts w:ascii="Arial" w:eastAsia="Calibri" w:hAnsi="Arial" w:cs="Arial"/>
                <w:kern w:val="0"/>
              </w:rPr>
            </w:pPr>
          </w:p>
          <w:p w14:paraId="5B0D55D8" w14:textId="30D0316A" w:rsidR="00E142AC" w:rsidRPr="00F97021" w:rsidRDefault="00E142AC" w:rsidP="00132863">
            <w:pPr>
              <w:rPr>
                <w:rFonts w:ascii="Arial" w:eastAsia="Calibri" w:hAnsi="Arial" w:cs="Arial"/>
                <w:kern w:val="0"/>
                <w:lang w:eastAsia="en-GB"/>
              </w:rPr>
            </w:pPr>
            <w:r w:rsidRPr="00F97021">
              <w:rPr>
                <w:rFonts w:ascii="Arial" w:eastAsia="Calibri" w:hAnsi="Arial" w:cs="Arial"/>
                <w:b/>
                <w:bCs/>
                <w:kern w:val="0"/>
                <w:lang w:eastAsia="en-GB"/>
              </w:rPr>
              <w:t>National Cold-Health Alert (CHA)</w:t>
            </w:r>
            <w:r w:rsidRPr="00F97021">
              <w:rPr>
                <w:rFonts w:ascii="Arial" w:eastAsia="Calibri" w:hAnsi="Arial" w:cs="Arial"/>
                <w:kern w:val="0"/>
                <w:lang w:eastAsia="en-GB"/>
              </w:rPr>
              <w:t xml:space="preserve"> action cards have also been developed, which outline suggested actions to be taken by different professional bodies and organisations in the event of cold weather: </w:t>
            </w:r>
            <w:hyperlink r:id="rId8" w:history="1">
              <w:r w:rsidRPr="00F97021">
                <w:rPr>
                  <w:rFonts w:ascii="Arial" w:eastAsia="Calibri" w:hAnsi="Arial" w:cs="Arial"/>
                  <w:color w:val="0563C1"/>
                  <w:kern w:val="0"/>
                  <w:u w:val="single"/>
                  <w:lang w:eastAsia="en-GB"/>
                </w:rPr>
                <w:t>Cold weather and health: action cards - GOV.UK</w:t>
              </w:r>
            </w:hyperlink>
          </w:p>
          <w:p w14:paraId="29A32945" w14:textId="77777777" w:rsidR="00E142AC" w:rsidRPr="00F97021" w:rsidRDefault="00E142AC" w:rsidP="00132863">
            <w:pPr>
              <w:rPr>
                <w:rFonts w:ascii="Arial" w:eastAsia="Calibri" w:hAnsi="Arial" w:cs="Arial"/>
                <w:kern w:val="0"/>
              </w:rPr>
            </w:pPr>
          </w:p>
          <w:p w14:paraId="3464EC14" w14:textId="2EE6C4F1" w:rsidR="00E142AC" w:rsidRPr="00F97021" w:rsidRDefault="00E142AC" w:rsidP="00132863">
            <w:pPr>
              <w:rPr>
                <w:rFonts w:ascii="Arial" w:eastAsia="Calibri" w:hAnsi="Arial" w:cs="Arial"/>
                <w:kern w:val="0"/>
                <w:lang w:eastAsia="en-GB"/>
              </w:rPr>
            </w:pPr>
            <w:r w:rsidRPr="00F97021">
              <w:rPr>
                <w:rFonts w:ascii="Arial" w:eastAsia="Calibri" w:hAnsi="Arial" w:cs="Arial"/>
                <w:kern w:val="0"/>
              </w:rPr>
              <w:t xml:space="preserve">Further guidance is available for professionals who are supporting vulnerable people before and during a cold winter, including guidance for </w:t>
            </w:r>
            <w:hyperlink r:id="rId9" w:history="1">
              <w:r w:rsidRPr="00F97021">
                <w:rPr>
                  <w:rFonts w:ascii="Arial" w:eastAsia="Calibri" w:hAnsi="Arial" w:cs="Arial"/>
                  <w:color w:val="0563C1"/>
                  <w:kern w:val="0"/>
                  <w:u w:val="single"/>
                </w:rPr>
                <w:t>healthcare professionals</w:t>
              </w:r>
            </w:hyperlink>
            <w:r w:rsidRPr="00F97021">
              <w:rPr>
                <w:rFonts w:ascii="Arial" w:eastAsia="Calibri" w:hAnsi="Arial" w:cs="Arial"/>
                <w:kern w:val="0"/>
              </w:rPr>
              <w:t xml:space="preserve">, for </w:t>
            </w:r>
            <w:hyperlink r:id="rId10" w:history="1">
              <w:r w:rsidRPr="00F97021">
                <w:rPr>
                  <w:rFonts w:ascii="Arial" w:eastAsia="Calibri" w:hAnsi="Arial" w:cs="Arial"/>
                  <w:color w:val="0563C1"/>
                  <w:kern w:val="0"/>
                  <w:u w:val="single"/>
                </w:rPr>
                <w:t>adult social care managers</w:t>
              </w:r>
            </w:hyperlink>
            <w:r w:rsidRPr="00F97021">
              <w:rPr>
                <w:rFonts w:ascii="Arial" w:eastAsia="Calibri" w:hAnsi="Arial" w:cs="Arial"/>
                <w:kern w:val="0"/>
              </w:rPr>
              <w:t xml:space="preserve">, for </w:t>
            </w:r>
            <w:hyperlink r:id="rId11" w:history="1">
              <w:r w:rsidRPr="00F97021">
                <w:rPr>
                  <w:rFonts w:ascii="Arial" w:eastAsia="Calibri" w:hAnsi="Arial" w:cs="Arial"/>
                  <w:color w:val="0563C1"/>
                  <w:kern w:val="0"/>
                  <w:u w:val="single"/>
                </w:rPr>
                <w:t>educational professionals supporting children in early years settings</w:t>
              </w:r>
            </w:hyperlink>
            <w:r w:rsidRPr="00F97021">
              <w:rPr>
                <w:rFonts w:ascii="Arial" w:eastAsia="Calibri" w:hAnsi="Arial" w:cs="Arial"/>
                <w:kern w:val="0"/>
              </w:rPr>
              <w:t xml:space="preserve"> and for </w:t>
            </w:r>
            <w:hyperlink r:id="rId12" w:history="1">
              <w:r w:rsidRPr="00F97021">
                <w:rPr>
                  <w:rFonts w:ascii="Arial" w:eastAsia="Calibri" w:hAnsi="Arial" w:cs="Arial"/>
                  <w:color w:val="0563C1"/>
                  <w:kern w:val="0"/>
                  <w:u w:val="single"/>
                </w:rPr>
                <w:t>those supporting people that are homeless and sleeping rough</w:t>
              </w:r>
            </w:hyperlink>
            <w:r w:rsidRPr="00F97021">
              <w:rPr>
                <w:rFonts w:ascii="Arial" w:eastAsia="Calibri" w:hAnsi="Arial" w:cs="Arial"/>
                <w:kern w:val="0"/>
              </w:rPr>
              <w:t>.</w:t>
            </w:r>
          </w:p>
        </w:tc>
      </w:tr>
    </w:tbl>
    <w:p w14:paraId="5C3D4394" w14:textId="701CF837" w:rsidR="00B2398E" w:rsidRDefault="00132863" w:rsidP="00E54DB3">
      <w:pPr>
        <w:tabs>
          <w:tab w:val="left" w:pos="10500"/>
        </w:tabs>
      </w:pPr>
      <w:r w:rsidRPr="00B2398E">
        <w:rPr>
          <w:noProof/>
        </w:rPr>
        <w:drawing>
          <wp:anchor distT="0" distB="0" distL="114300" distR="114300" simplePos="0" relativeHeight="251658240" behindDoc="0" locked="0" layoutInCell="1" allowOverlap="1" wp14:anchorId="66E67FBE" wp14:editId="0A497874">
            <wp:simplePos x="0" y="0"/>
            <wp:positionH relativeFrom="column">
              <wp:posOffset>-414655</wp:posOffset>
            </wp:positionH>
            <wp:positionV relativeFrom="paragraph">
              <wp:posOffset>-675005</wp:posOffset>
            </wp:positionV>
            <wp:extent cx="9829800" cy="846455"/>
            <wp:effectExtent l="0" t="0" r="0" b="0"/>
            <wp:wrapNone/>
            <wp:docPr id="7294206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42060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F5619" w14:textId="4D5D2533" w:rsidR="00E54DB3" w:rsidRPr="00E54DB3" w:rsidRDefault="00E54DB3" w:rsidP="00E54DB3"/>
    <w:tbl>
      <w:tblPr>
        <w:tblStyle w:val="TableGrid"/>
        <w:tblpPr w:leftFromText="180" w:rightFromText="180" w:vertAnchor="page" w:horzAnchor="page" w:tblpX="781" w:tblpY="5776"/>
        <w:tblW w:w="9356" w:type="dxa"/>
        <w:tblLook w:val="04A0" w:firstRow="1" w:lastRow="0" w:firstColumn="1" w:lastColumn="0" w:noHBand="0" w:noVBand="1"/>
      </w:tblPr>
      <w:tblGrid>
        <w:gridCol w:w="4531"/>
        <w:gridCol w:w="4825"/>
      </w:tblGrid>
      <w:tr w:rsidR="00F07429" w14:paraId="09FBDCF1" w14:textId="77777777" w:rsidTr="00F07429">
        <w:trPr>
          <w:trHeight w:val="570"/>
        </w:trPr>
        <w:tc>
          <w:tcPr>
            <w:tcW w:w="4531" w:type="dxa"/>
            <w:tcBorders>
              <w:top w:val="single" w:sz="4" w:space="0" w:color="auto"/>
            </w:tcBorders>
            <w:shd w:val="clear" w:color="auto" w:fill="0070C0"/>
          </w:tcPr>
          <w:p w14:paraId="0858E856" w14:textId="77777777" w:rsidR="00F07429" w:rsidRPr="00B2398E" w:rsidRDefault="00F07429" w:rsidP="00F07429">
            <w:pP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For residents of:</w:t>
            </w:r>
          </w:p>
        </w:tc>
        <w:tc>
          <w:tcPr>
            <w:tcW w:w="4825" w:type="dxa"/>
            <w:tcBorders>
              <w:top w:val="single" w:sz="4" w:space="0" w:color="auto"/>
            </w:tcBorders>
            <w:shd w:val="clear" w:color="auto" w:fill="0070C0"/>
          </w:tcPr>
          <w:p w14:paraId="55D5E696" w14:textId="77777777" w:rsidR="00F07429" w:rsidRDefault="00F07429" w:rsidP="00F07429">
            <w:pP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For residents of:</w:t>
            </w:r>
          </w:p>
        </w:tc>
      </w:tr>
      <w:tr w:rsidR="00F07429" w:rsidRPr="00E142AC" w14:paraId="7FCFC0CD" w14:textId="77777777" w:rsidTr="00F07429">
        <w:trPr>
          <w:trHeight w:val="959"/>
        </w:trPr>
        <w:tc>
          <w:tcPr>
            <w:tcW w:w="4531" w:type="dxa"/>
          </w:tcPr>
          <w:p w14:paraId="1E57B1DD" w14:textId="77777777" w:rsidR="00F07429" w:rsidRDefault="00F07429" w:rsidP="00F07429">
            <w:pPr>
              <w:rPr>
                <w:rStyle w:val="Hyperlink"/>
                <w:rFonts w:ascii="Arial" w:hAnsi="Arial" w:cs="Arial"/>
                <w:b/>
                <w:bCs/>
              </w:rPr>
            </w:pPr>
            <w:hyperlink r:id="rId14" w:history="1">
              <w:r>
                <w:rPr>
                  <w:rStyle w:val="Hyperlink"/>
                  <w:rFonts w:ascii="Arial" w:hAnsi="Arial" w:cs="Arial"/>
                  <w:b/>
                  <w:bCs/>
                </w:rPr>
                <w:t>Rushcliffe Borough Council</w:t>
              </w:r>
            </w:hyperlink>
            <w:r>
              <w:rPr>
                <w:rStyle w:val="Hyperlink"/>
                <w:rFonts w:ascii="Arial" w:hAnsi="Arial" w:cs="Arial"/>
                <w:b/>
                <w:bCs/>
              </w:rPr>
              <w:t xml:space="preserve"> </w:t>
            </w:r>
          </w:p>
          <w:p w14:paraId="254F3A7C" w14:textId="77777777" w:rsidR="00F07429" w:rsidRDefault="00F07429" w:rsidP="00F07429">
            <w:pPr>
              <w:rPr>
                <w:rStyle w:val="Hyperlink"/>
                <w:rFonts w:ascii="Arial" w:hAnsi="Arial" w:cs="Arial"/>
                <w:b/>
                <w:bCs/>
              </w:rPr>
            </w:pPr>
          </w:p>
          <w:p w14:paraId="6B8380A9" w14:textId="77777777" w:rsidR="00F07429" w:rsidRPr="00E142AC" w:rsidRDefault="00F07429" w:rsidP="00F07429">
            <w:pPr>
              <w:rPr>
                <w:rFonts w:ascii="Arial" w:hAnsi="Arial" w:cs="Arial"/>
                <w:b/>
                <w:bCs/>
              </w:rPr>
            </w:pPr>
            <w:r>
              <w:object w:dxaOrig="1537" w:dyaOrig="997" w14:anchorId="6FA2A9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76.5pt;height:49.5pt" o:ole="">
                  <v:imagedata r:id="rId15" o:title=""/>
                </v:shape>
                <o:OLEObject Type="Embed" ProgID="Acrobat.Document.DC" ShapeID="_x0000_i1033" DrawAspect="Icon" ObjectID="_1795263460" r:id="rId16"/>
              </w:object>
            </w:r>
          </w:p>
        </w:tc>
        <w:tc>
          <w:tcPr>
            <w:tcW w:w="4825" w:type="dxa"/>
          </w:tcPr>
          <w:p w14:paraId="2EEBB687" w14:textId="77777777" w:rsidR="00F07429" w:rsidRDefault="00F07429" w:rsidP="00F07429">
            <w:pPr>
              <w:rPr>
                <w:rStyle w:val="Hyperlink"/>
                <w:rFonts w:ascii="Arial" w:hAnsi="Arial" w:cs="Arial"/>
                <w:b/>
                <w:bCs/>
              </w:rPr>
            </w:pPr>
            <w:hyperlink r:id="rId17" w:history="1">
              <w:r w:rsidRPr="00E142AC">
                <w:rPr>
                  <w:rStyle w:val="Hyperlink"/>
                  <w:rFonts w:ascii="Arial" w:hAnsi="Arial" w:cs="Arial"/>
                  <w:b/>
                  <w:bCs/>
                </w:rPr>
                <w:t>Gedling Borough Council</w:t>
              </w:r>
            </w:hyperlink>
          </w:p>
          <w:p w14:paraId="23C61882" w14:textId="77777777" w:rsidR="00F07429" w:rsidRDefault="00F07429" w:rsidP="00F07429">
            <w:pPr>
              <w:rPr>
                <w:rStyle w:val="Hyperlink"/>
              </w:rPr>
            </w:pPr>
          </w:p>
          <w:p w14:paraId="01A7074D" w14:textId="77777777" w:rsidR="00F07429" w:rsidRPr="00E142AC" w:rsidRDefault="00F07429" w:rsidP="00F07429">
            <w:pPr>
              <w:rPr>
                <w:rFonts w:ascii="Arial" w:hAnsi="Arial" w:cs="Arial"/>
              </w:rPr>
            </w:pPr>
            <w:r>
              <w:object w:dxaOrig="1537" w:dyaOrig="997" w14:anchorId="4E3F20DE">
                <v:shape id="_x0000_i1034" type="#_x0000_t75" style="width:76.5pt;height:49.5pt" o:ole="">
                  <v:imagedata r:id="rId18" o:title=""/>
                </v:shape>
                <o:OLEObject Type="Embed" ProgID="Acrobat.Document.DC" ShapeID="_x0000_i1034" DrawAspect="Icon" ObjectID="_1795263461" r:id="rId19"/>
              </w:object>
            </w:r>
          </w:p>
        </w:tc>
      </w:tr>
      <w:tr w:rsidR="00F07429" w:rsidRPr="00E142AC" w14:paraId="2CE2DF2B" w14:textId="77777777" w:rsidTr="00F07429">
        <w:trPr>
          <w:trHeight w:val="1007"/>
        </w:trPr>
        <w:tc>
          <w:tcPr>
            <w:tcW w:w="4531" w:type="dxa"/>
          </w:tcPr>
          <w:p w14:paraId="602482A4" w14:textId="77777777" w:rsidR="00F07429" w:rsidRDefault="00F07429" w:rsidP="00F07429">
            <w:pPr>
              <w:rPr>
                <w:rStyle w:val="Hyperlink"/>
                <w:rFonts w:ascii="Arial" w:hAnsi="Arial" w:cs="Arial"/>
                <w:b/>
                <w:bCs/>
              </w:rPr>
            </w:pPr>
            <w:hyperlink r:id="rId20" w:history="1">
              <w:r w:rsidRPr="00E142AC">
                <w:rPr>
                  <w:rStyle w:val="Hyperlink"/>
                  <w:rFonts w:ascii="Arial" w:hAnsi="Arial" w:cs="Arial"/>
                  <w:b/>
                  <w:bCs/>
                </w:rPr>
                <w:t>Broxtowe Borough Council</w:t>
              </w:r>
            </w:hyperlink>
          </w:p>
          <w:p w14:paraId="73B4B0DB" w14:textId="77777777" w:rsidR="00F07429" w:rsidRDefault="00F07429" w:rsidP="00F07429">
            <w:pPr>
              <w:rPr>
                <w:rStyle w:val="Hyperlink"/>
              </w:rPr>
            </w:pPr>
          </w:p>
          <w:p w14:paraId="75F1B53F" w14:textId="77777777" w:rsidR="00F07429" w:rsidRPr="00E142AC" w:rsidRDefault="00F07429" w:rsidP="00F07429">
            <w:pPr>
              <w:rPr>
                <w:rFonts w:ascii="Arial" w:hAnsi="Arial" w:cs="Arial"/>
                <w:b/>
                <w:bCs/>
              </w:rPr>
            </w:pPr>
            <w:r>
              <w:object w:dxaOrig="1537" w:dyaOrig="997" w14:anchorId="66DCC262">
                <v:shape id="_x0000_i1035" type="#_x0000_t75" style="width:76.5pt;height:49.5pt" o:ole="">
                  <v:imagedata r:id="rId21" o:title=""/>
                </v:shape>
                <o:OLEObject Type="Embed" ProgID="Acrobat.Document.DC" ShapeID="_x0000_i1035" DrawAspect="Icon" ObjectID="_1795263462" r:id="rId22"/>
              </w:object>
            </w:r>
          </w:p>
        </w:tc>
        <w:tc>
          <w:tcPr>
            <w:tcW w:w="4825" w:type="dxa"/>
          </w:tcPr>
          <w:p w14:paraId="54C31D1C" w14:textId="77777777" w:rsidR="00F07429" w:rsidRDefault="00F07429" w:rsidP="00F07429">
            <w:pPr>
              <w:rPr>
                <w:rStyle w:val="Hyperlink"/>
                <w:rFonts w:ascii="Arial" w:hAnsi="Arial" w:cs="Arial"/>
                <w:b/>
                <w:bCs/>
              </w:rPr>
            </w:pPr>
            <w:hyperlink r:id="rId23" w:history="1">
              <w:r w:rsidRPr="00E142AC">
                <w:rPr>
                  <w:rStyle w:val="Hyperlink"/>
                  <w:rFonts w:ascii="Arial" w:hAnsi="Arial" w:cs="Arial"/>
                  <w:b/>
                  <w:bCs/>
                </w:rPr>
                <w:t>Ashfield District Council - (Hucknall)</w:t>
              </w:r>
            </w:hyperlink>
          </w:p>
          <w:p w14:paraId="5C409250" w14:textId="77777777" w:rsidR="00F07429" w:rsidRDefault="00F07429" w:rsidP="00F07429">
            <w:pPr>
              <w:rPr>
                <w:rStyle w:val="Hyperlink"/>
              </w:rPr>
            </w:pPr>
          </w:p>
          <w:p w14:paraId="3439EA6B" w14:textId="77777777" w:rsidR="00F07429" w:rsidRPr="00E142AC" w:rsidRDefault="00F07429" w:rsidP="00F07429">
            <w:pPr>
              <w:rPr>
                <w:rFonts w:ascii="Arial" w:hAnsi="Arial" w:cs="Arial"/>
              </w:rPr>
            </w:pPr>
            <w:r>
              <w:object w:dxaOrig="1537" w:dyaOrig="997" w14:anchorId="3E1A0C5C">
                <v:shape id="_x0000_i1036" type="#_x0000_t75" style="width:76.5pt;height:49.5pt" o:ole="">
                  <v:imagedata r:id="rId24" o:title=""/>
                </v:shape>
                <o:OLEObject Type="Embed" ProgID="Acrobat.Document.DC" ShapeID="_x0000_i1036" DrawAspect="Icon" ObjectID="_1795263463" r:id="rId25"/>
              </w:object>
            </w:r>
          </w:p>
        </w:tc>
      </w:tr>
    </w:tbl>
    <w:p w14:paraId="44BFF1BC" w14:textId="661E2B63" w:rsidR="00E54DB3" w:rsidRDefault="008A7CD2" w:rsidP="00E54DB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732914" wp14:editId="5E303F11">
                <wp:simplePos x="0" y="0"/>
                <wp:positionH relativeFrom="column">
                  <wp:posOffset>5946775</wp:posOffset>
                </wp:positionH>
                <wp:positionV relativeFrom="paragraph">
                  <wp:posOffset>2256155</wp:posOffset>
                </wp:positionV>
                <wp:extent cx="3309299" cy="2454421"/>
                <wp:effectExtent l="247650" t="438150" r="234315" b="441325"/>
                <wp:wrapNone/>
                <wp:docPr id="854486433" name="Speech Bubble: Rectangle with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3095">
                          <a:off x="0" y="0"/>
                          <a:ext cx="3309299" cy="2454421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F0C9E5" w14:textId="2770F784" w:rsidR="00FB2A8F" w:rsidRPr="008A7CD2" w:rsidRDefault="005E4239" w:rsidP="00E275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hyperlink r:id="rId26" w:history="1">
                              <w:r w:rsidRPr="008A7CD2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</w:rPr>
                                <w:t>Winter vaccinations</w:t>
                              </w:r>
                            </w:hyperlink>
                          </w:p>
                          <w:p w14:paraId="3C8DA61C" w14:textId="1959C53F" w:rsidR="00FB2A8F" w:rsidRPr="008A7CD2" w:rsidRDefault="00FB2A8F" w:rsidP="00E275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8A7C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If you're eligible for an NHS flu vaccine, you can:</w:t>
                            </w:r>
                          </w:p>
                          <w:p w14:paraId="212A5C1C" w14:textId="71B8899E" w:rsidR="00FB2A8F" w:rsidRPr="008A7CD2" w:rsidRDefault="00FB2A8F" w:rsidP="00E2756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A7CD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book a flu vaccination appointment at a pharmacy online or in the NHS App (if you're aged 18 or over)</w:t>
                            </w:r>
                          </w:p>
                          <w:p w14:paraId="01996E6E" w14:textId="25DA1EF4" w:rsidR="00FB2A8F" w:rsidRPr="008A7CD2" w:rsidRDefault="00FB2A8F" w:rsidP="00E2756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A7CD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find a pharmacy that offers NHS flu vaccination (if you're aged 18 or over)</w:t>
                            </w:r>
                          </w:p>
                          <w:p w14:paraId="0178CCC8" w14:textId="73533A92" w:rsidR="00FB2A8F" w:rsidRPr="008A7CD2" w:rsidRDefault="00FB2A8F" w:rsidP="00115F9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A7CD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contact your GP surgery to book an appointment</w:t>
                            </w:r>
                          </w:p>
                          <w:p w14:paraId="70529EF5" w14:textId="51F0CD09" w:rsidR="005E4239" w:rsidRPr="008A7CD2" w:rsidRDefault="005E4239" w:rsidP="005E423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hyperlink r:id="rId27" w:history="1">
                              <w:r w:rsidRPr="008A7CD2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Find out more – click here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73291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" o:spid="_x0000_s1026" type="#_x0000_t62" style="position:absolute;margin-left:468.25pt;margin-top:177.65pt;width:260.55pt;height:193.25pt;rotation:149978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" adj="6300,24300" fillcolor="#70ad47 [3209]" strokecolor="#10190a [489]" strokeweight="1pt">
                <v:textbox>
                  <w:txbxContent>
                    <w:p w14:paraId="23F0C9E5" w14:textId="2770F784" w:rsidR="00FB2A8F" w:rsidRPr="008A7CD2" w:rsidRDefault="005E4239" w:rsidP="00E2756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hyperlink r:id="rId28" w:history="1">
                        <w:r w:rsidRPr="008A7CD2">
                          <w:rPr>
                            <w:rStyle w:val="Hyperlink"/>
                            <w:rFonts w:ascii="Arial" w:hAnsi="Arial" w:cs="Arial"/>
                            <w:b/>
                            <w:bCs/>
                          </w:rPr>
                          <w:t>Winter vaccinations</w:t>
                        </w:r>
                      </w:hyperlink>
                    </w:p>
                    <w:p w14:paraId="3C8DA61C" w14:textId="1959C53F" w:rsidR="00FB2A8F" w:rsidRPr="008A7CD2" w:rsidRDefault="00FB2A8F" w:rsidP="00E2756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8A7CD2">
                        <w:rPr>
                          <w:rFonts w:ascii="Arial" w:hAnsi="Arial" w:cs="Arial"/>
                          <w:b/>
                          <w:bCs/>
                        </w:rPr>
                        <w:t>If you're eligible for an NHS flu vaccine, you can:</w:t>
                      </w:r>
                    </w:p>
                    <w:p w14:paraId="212A5C1C" w14:textId="71B8899E" w:rsidR="00FB2A8F" w:rsidRPr="008A7CD2" w:rsidRDefault="00FB2A8F" w:rsidP="00E2756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8A7CD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book a flu vaccination appointment at a pharmacy online or in the NHS App (if you're aged 18 or over)</w:t>
                      </w:r>
                    </w:p>
                    <w:p w14:paraId="01996E6E" w14:textId="25DA1EF4" w:rsidR="00FB2A8F" w:rsidRPr="008A7CD2" w:rsidRDefault="00FB2A8F" w:rsidP="00E2756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8A7CD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find a pharmacy that offers NHS flu vaccination (if you're aged 18 or over)</w:t>
                      </w:r>
                    </w:p>
                    <w:p w14:paraId="0178CCC8" w14:textId="73533A92" w:rsidR="00FB2A8F" w:rsidRPr="008A7CD2" w:rsidRDefault="00FB2A8F" w:rsidP="00115F9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A7CD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contact your GP surgery to book an appointment</w:t>
                      </w:r>
                    </w:p>
                    <w:p w14:paraId="70529EF5" w14:textId="51F0CD09" w:rsidR="005E4239" w:rsidRPr="008A7CD2" w:rsidRDefault="005E4239" w:rsidP="005E423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hyperlink r:id="rId29" w:history="1">
                        <w:r w:rsidRPr="008A7CD2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Find out more – click here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0BDDD5A7" w14:textId="00E2DB0E" w:rsidR="00E54DB3" w:rsidRPr="00E54DB3" w:rsidRDefault="008A7CD2" w:rsidP="00E54DB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FA67A1" wp14:editId="5FF2B48A">
                <wp:simplePos x="0" y="0"/>
                <wp:positionH relativeFrom="margin">
                  <wp:posOffset>314325</wp:posOffset>
                </wp:positionH>
                <wp:positionV relativeFrom="paragraph">
                  <wp:posOffset>2102485</wp:posOffset>
                </wp:positionV>
                <wp:extent cx="4076700" cy="1019175"/>
                <wp:effectExtent l="0" t="0" r="19050" b="28575"/>
                <wp:wrapNone/>
                <wp:docPr id="919281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101917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5D020" w14:textId="07B59A93" w:rsidR="008A7CD2" w:rsidRPr="008A7CD2" w:rsidRDefault="008A7CD2" w:rsidP="008A7C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8A7C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Residents of Nottingham/Nottinghamshire can also find a range of useful information using the following link - </w:t>
                            </w:r>
                            <w:hyperlink r:id="rId30" w:history="1">
                              <w:r w:rsidRPr="008A7CD2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auto"/>
                                </w:rPr>
                                <w:t>winterwellnesscityincluded3.pdf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FA67A1" id="Rectangle: Rounded Corners 2" o:spid="_x0000_s1027" style="position:absolute;margin-left:24.75pt;margin-top:165.55pt;width:321pt;height:8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" fillcolor="#4472c4 [3204]" strokecolor="white [3201]" strokeweight="1.5pt">
                <v:stroke joinstyle="miter"/>
                <v:textbox>
                  <w:txbxContent>
                    <w:p w14:paraId="4BF5D020" w14:textId="07B59A93" w:rsidR="008A7CD2" w:rsidRPr="008A7CD2" w:rsidRDefault="008A7CD2" w:rsidP="008A7CD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8A7CD2">
                        <w:rPr>
                          <w:rFonts w:ascii="Arial" w:hAnsi="Arial" w:cs="Arial"/>
                          <w:b/>
                          <w:bCs/>
                        </w:rPr>
                        <w:t xml:space="preserve">Residents of Nottingham/Nottinghamshire can also find a range of useful information using the following link - </w:t>
                      </w:r>
                      <w:hyperlink r:id="rId31" w:history="1">
                        <w:r w:rsidRPr="008A7CD2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auto"/>
                          </w:rPr>
                          <w:t>winterwellnesscityincluded3.pdf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E54DB3" w:rsidRPr="00E54DB3" w:rsidSect="00AA70C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4DA23" w14:textId="77777777" w:rsidR="00566B9D" w:rsidRDefault="00566B9D" w:rsidP="00566B9D">
      <w:pPr>
        <w:spacing w:after="0" w:line="240" w:lineRule="auto"/>
      </w:pPr>
      <w:r>
        <w:separator/>
      </w:r>
    </w:p>
  </w:endnote>
  <w:endnote w:type="continuationSeparator" w:id="0">
    <w:p w14:paraId="6BFDFE74" w14:textId="77777777" w:rsidR="00566B9D" w:rsidRDefault="00566B9D" w:rsidP="00566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0239B" w14:textId="77777777" w:rsidR="00566B9D" w:rsidRDefault="00566B9D" w:rsidP="00566B9D">
      <w:pPr>
        <w:spacing w:after="0" w:line="240" w:lineRule="auto"/>
      </w:pPr>
      <w:r>
        <w:separator/>
      </w:r>
    </w:p>
  </w:footnote>
  <w:footnote w:type="continuationSeparator" w:id="0">
    <w:p w14:paraId="2440D18A" w14:textId="77777777" w:rsidR="00566B9D" w:rsidRDefault="00566B9D" w:rsidP="00566B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564F9"/>
    <w:multiLevelType w:val="hybridMultilevel"/>
    <w:tmpl w:val="BDF6049C"/>
    <w:lvl w:ilvl="0" w:tplc="45E6F3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DA09C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3430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369A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E018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D811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280C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3813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68ED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22C39A7"/>
    <w:multiLevelType w:val="hybridMultilevel"/>
    <w:tmpl w:val="1868B4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E635DE"/>
    <w:multiLevelType w:val="hybridMultilevel"/>
    <w:tmpl w:val="8A1CCF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EF02562"/>
    <w:multiLevelType w:val="multilevel"/>
    <w:tmpl w:val="C61C9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93715758">
    <w:abstractNumId w:val="0"/>
  </w:num>
  <w:num w:numId="2" w16cid:durableId="1491479323">
    <w:abstractNumId w:val="3"/>
  </w:num>
  <w:num w:numId="3" w16cid:durableId="1439905552">
    <w:abstractNumId w:val="1"/>
  </w:num>
  <w:num w:numId="4" w16cid:durableId="19156281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0C4"/>
    <w:rsid w:val="000700C3"/>
    <w:rsid w:val="00132863"/>
    <w:rsid w:val="00264417"/>
    <w:rsid w:val="0035097D"/>
    <w:rsid w:val="00360F58"/>
    <w:rsid w:val="004F0AA2"/>
    <w:rsid w:val="00566B9D"/>
    <w:rsid w:val="005C5AF1"/>
    <w:rsid w:val="005E4239"/>
    <w:rsid w:val="006F20B8"/>
    <w:rsid w:val="00766042"/>
    <w:rsid w:val="007B533C"/>
    <w:rsid w:val="00824E80"/>
    <w:rsid w:val="008A7CD2"/>
    <w:rsid w:val="00925FD2"/>
    <w:rsid w:val="00AA70C4"/>
    <w:rsid w:val="00B2398E"/>
    <w:rsid w:val="00C64E88"/>
    <w:rsid w:val="00E142AC"/>
    <w:rsid w:val="00E2756E"/>
    <w:rsid w:val="00E54DB3"/>
    <w:rsid w:val="00E75DF4"/>
    <w:rsid w:val="00EC7F6B"/>
    <w:rsid w:val="00F07429"/>
    <w:rsid w:val="00F97021"/>
    <w:rsid w:val="00FB2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3931CD4"/>
  <w15:chartTrackingRefBased/>
  <w15:docId w15:val="{4D136E9A-FD73-4025-A849-F00E17717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70C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table" w:styleId="TableGrid">
    <w:name w:val="Table Grid"/>
    <w:basedOn w:val="TableNormal"/>
    <w:uiPriority w:val="39"/>
    <w:rsid w:val="00AA7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66B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B9D"/>
  </w:style>
  <w:style w:type="paragraph" w:styleId="Footer">
    <w:name w:val="footer"/>
    <w:basedOn w:val="Normal"/>
    <w:link w:val="FooterChar"/>
    <w:uiPriority w:val="99"/>
    <w:unhideWhenUsed/>
    <w:rsid w:val="00566B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B9D"/>
  </w:style>
  <w:style w:type="character" w:styleId="Hyperlink">
    <w:name w:val="Hyperlink"/>
    <w:basedOn w:val="DefaultParagraphFont"/>
    <w:uiPriority w:val="99"/>
    <w:unhideWhenUsed/>
    <w:rsid w:val="00566B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6B9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66B9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6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57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95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35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5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1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14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47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28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11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00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35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074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64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53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44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3.emf"/><Relationship Id="rId26" Type="http://schemas.openxmlformats.org/officeDocument/2006/relationships/hyperlink" Target="https://www.nottinghamshire.gov.uk/care/adult-social-care/adult-social-care-hub/information-and-advice-to-keep-you-independent/stay-well-this-winter/flu-jab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emf"/><Relationship Id="rId7" Type="http://schemas.openxmlformats.org/officeDocument/2006/relationships/hyperlink" Target="https://www.gov.uk/government/publications/keep-warm-keep-well-leaflet-gives-advice-on-staying-healthy-in-cold-weather/top-tips-for-keeping-warm-and-well-this-winter" TargetMode="External"/><Relationship Id="rId12" Type="http://schemas.openxmlformats.org/officeDocument/2006/relationships/hyperlink" Target="https://www.gov.uk/government/publications/cold-weather-and-health-supporting-vulnerable-people/supporting-vulnerable-people-before-and-during-cold-weather-people-homeless-and-sleeping-rough" TargetMode="External"/><Relationship Id="rId17" Type="http://schemas.openxmlformats.org/officeDocument/2006/relationships/hyperlink" Target="https://www.gedling.gov.uk/" TargetMode="External"/><Relationship Id="rId25" Type="http://schemas.openxmlformats.org/officeDocument/2006/relationships/oleObject" Target="embeddings/oleObject4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hyperlink" Target="https://www.broxtowe.gov.uk/" TargetMode="External"/><Relationship Id="rId29" Type="http://schemas.openxmlformats.org/officeDocument/2006/relationships/hyperlink" Target="file:///C:\Users\Loretta.Forde\AppData\Local\Microsoft\Windows\INetCache\Content.Outlook\DR1FSL0L\If%20you're%20at%20greater%20risk%20from%20Covid-19%20and%20flu%20it's%20important%20to%20get%20the%20extra%20protection%20of%20vaccination%20in%20winte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overnment/publications/cold-weather-and-health-supporting-vulnerable-people/looking-after-children-and-those-in-early-years-settings-before-and-during-cold-weather-teachers-and-other-educational-professionals" TargetMode="External"/><Relationship Id="rId24" Type="http://schemas.openxmlformats.org/officeDocument/2006/relationships/image" Target="media/image5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emf"/><Relationship Id="rId23" Type="http://schemas.openxmlformats.org/officeDocument/2006/relationships/hyperlink" Target="https://www.ashfield.gov.uk/" TargetMode="External"/><Relationship Id="rId28" Type="http://schemas.openxmlformats.org/officeDocument/2006/relationships/hyperlink" Target="https://www.nottinghamshire.gov.uk/care/adult-social-care/adult-social-care-hub/information-and-advice-to-keep-you-independent/stay-well-this-winter/flu-jab" TargetMode="External"/><Relationship Id="rId10" Type="http://schemas.openxmlformats.org/officeDocument/2006/relationships/hyperlink" Target="https://www.gov.uk/government/publications/cold-weather-and-health-supporting-vulnerable-people/supporting-vulnerable-people-before-and-during-cold-weather-for-adult-social-care-managers" TargetMode="External"/><Relationship Id="rId19" Type="http://schemas.openxmlformats.org/officeDocument/2006/relationships/oleObject" Target="embeddings/oleObject2.bin"/><Relationship Id="rId31" Type="http://schemas.openxmlformats.org/officeDocument/2006/relationships/hyperlink" Target="https://securefile.cloud/MTg2OTU/South-Notts-pics/winterwellnesscityincluded3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uk/government/publications/cold-weather-and-health-supporting-vulnerable-people/supporting-vulnerable-people-before-and-during-cold-weather-healthcare-professionals" TargetMode="External"/><Relationship Id="rId14" Type="http://schemas.openxmlformats.org/officeDocument/2006/relationships/hyperlink" Target="https://www.rushcliffe.gov.uk/" TargetMode="External"/><Relationship Id="rId22" Type="http://schemas.openxmlformats.org/officeDocument/2006/relationships/oleObject" Target="embeddings/oleObject3.bin"/><Relationship Id="rId27" Type="http://schemas.openxmlformats.org/officeDocument/2006/relationships/hyperlink" Target="file:///C:\Users\Loretta.Forde\AppData\Local\Microsoft\Windows\INetCache\Content.Outlook\DR1FSL0L\If%20you're%20at%20greater%20risk%20from%20Covid-19%20and%20flu%20it's%20important%20to%20get%20the%20extra%20protection%20of%20vaccination%20in%20winter" TargetMode="External"/><Relationship Id="rId30" Type="http://schemas.openxmlformats.org/officeDocument/2006/relationships/hyperlink" Target="https://securefile.cloud/MTg2OTU/South-Notts-pics/winterwellnesscityincluded3.pdf" TargetMode="External"/><Relationship Id="rId8" Type="http://schemas.openxmlformats.org/officeDocument/2006/relationships/hyperlink" Target="https://www.gov.uk/government/publications/cold-weather-plan-action-cards-for-cold-weather-alert-servi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Nottinghamshire Healthcare NHS Foundation Trust</Company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Loretta Forde</dc:creator>
  <cp:keywords/>
  <dc:description/>
  <cp:lastModifiedBy>Loretta Forde</cp:lastModifiedBy>
  <cp:revision>3</cp:revision>
  <dcterms:created xsi:type="dcterms:W3CDTF">2024-12-09T15:05:00Z</dcterms:created>
  <dcterms:modified xsi:type="dcterms:W3CDTF">2024-12-09T15:30:00Z</dcterms:modified>
</cp:coreProperties>
</file>