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23F" w:rsidRPr="00A2323F" w:rsidRDefault="00B777D2" w:rsidP="00A2323F">
      <w:pPr>
        <w:rPr>
          <w:rFonts w:asciiTheme="minorHAnsi" w:hAnsiTheme="minorHAnsi" w:cstheme="minorHAnsi"/>
          <w:b/>
          <w:color w:val="007BC3"/>
          <w:kern w:val="28"/>
          <w:sz w:val="28"/>
          <w:szCs w:val="28"/>
        </w:rPr>
      </w:pPr>
      <w:bookmarkStart w:id="0" w:name="_GoBack"/>
      <w:bookmarkEnd w:id="0"/>
      <w:r>
        <w:rPr>
          <w:rFonts w:asciiTheme="minorHAnsi" w:hAnsiTheme="minorHAnsi" w:cstheme="minorHAnsi"/>
          <w:b/>
          <w:noProof/>
          <w:color w:val="007BC3"/>
          <w:kern w:val="28"/>
          <w:sz w:val="28"/>
          <w:szCs w:val="28"/>
        </w:rPr>
        <w:drawing>
          <wp:anchor distT="0" distB="0" distL="114300" distR="114300" simplePos="0" relativeHeight="251666432" behindDoc="1" locked="0" layoutInCell="1" allowOverlap="1">
            <wp:simplePos x="0" y="0"/>
            <wp:positionH relativeFrom="column">
              <wp:posOffset>4727575</wp:posOffset>
            </wp:positionH>
            <wp:positionV relativeFrom="paragraph">
              <wp:posOffset>76835</wp:posOffset>
            </wp:positionV>
            <wp:extent cx="1350645" cy="2020570"/>
            <wp:effectExtent l="0" t="0" r="1905" b="0"/>
            <wp:wrapNone/>
            <wp:docPr id="40" name="Picture 40" descr="Needle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edlesti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645" cy="2020570"/>
                    </a:xfrm>
                    <a:prstGeom prst="rect">
                      <a:avLst/>
                    </a:prstGeom>
                    <a:noFill/>
                  </pic:spPr>
                </pic:pic>
              </a:graphicData>
            </a:graphic>
            <wp14:sizeRelH relativeFrom="page">
              <wp14:pctWidth>0</wp14:pctWidth>
            </wp14:sizeRelH>
            <wp14:sizeRelV relativeFrom="page">
              <wp14:pctHeight>0</wp14:pctHeight>
            </wp14:sizeRelV>
          </wp:anchor>
        </w:drawing>
      </w:r>
      <w:r w:rsidR="00A2323F" w:rsidRPr="00A2323F">
        <w:rPr>
          <w:rFonts w:asciiTheme="minorHAnsi" w:hAnsiTheme="minorHAnsi" w:cstheme="minorHAnsi"/>
          <w:b/>
          <w:color w:val="007BC3"/>
          <w:kern w:val="28"/>
          <w:sz w:val="28"/>
          <w:szCs w:val="28"/>
        </w:rPr>
        <w:t>Standard advice and assistance</w:t>
      </w:r>
      <w:r w:rsidR="00A2323F">
        <w:rPr>
          <w:rFonts w:asciiTheme="minorHAnsi" w:hAnsiTheme="minorHAnsi" w:cstheme="minorHAnsi"/>
          <w:b/>
          <w:color w:val="007BC3"/>
          <w:kern w:val="28"/>
          <w:sz w:val="28"/>
          <w:szCs w:val="28"/>
        </w:rPr>
        <w:t xml:space="preserve"> </w:t>
      </w:r>
      <w:r w:rsidR="00C70422">
        <w:rPr>
          <w:rFonts w:asciiTheme="minorHAnsi" w:hAnsiTheme="minorHAnsi" w:cstheme="minorHAnsi"/>
          <w:b/>
          <w:color w:val="007BC3"/>
          <w:kern w:val="28"/>
          <w:sz w:val="28"/>
          <w:szCs w:val="28"/>
        </w:rPr>
        <w:t xml:space="preserve">for staff </w:t>
      </w:r>
      <w:r w:rsidR="00A2323F">
        <w:rPr>
          <w:rFonts w:asciiTheme="minorHAnsi" w:hAnsiTheme="minorHAnsi" w:cstheme="minorHAnsi"/>
          <w:b/>
          <w:color w:val="007BC3"/>
          <w:kern w:val="28"/>
          <w:sz w:val="28"/>
          <w:szCs w:val="28"/>
        </w:rPr>
        <w:t>following an inoculation injury</w:t>
      </w:r>
      <w:r w:rsidR="00A2323F" w:rsidRPr="00A2323F">
        <w:rPr>
          <w:rFonts w:asciiTheme="minorHAnsi" w:hAnsiTheme="minorHAnsi" w:cstheme="minorHAnsi"/>
          <w:b/>
          <w:color w:val="007BC3"/>
          <w:kern w:val="28"/>
          <w:sz w:val="28"/>
          <w:szCs w:val="28"/>
        </w:rPr>
        <w:t xml:space="preserve"> </w:t>
      </w:r>
    </w:p>
    <w:p w:rsidR="00724755" w:rsidRDefault="00724755" w:rsidP="00A2323F">
      <w:pPr>
        <w:rPr>
          <w:rFonts w:asciiTheme="minorHAnsi" w:hAnsiTheme="minorHAnsi" w:cstheme="minorHAnsi"/>
          <w:b/>
          <w:bCs/>
          <w:lang w:val="en-US"/>
        </w:rPr>
      </w:pPr>
    </w:p>
    <w:p w:rsidR="00A2323F" w:rsidRPr="00A2323F" w:rsidRDefault="00A2323F" w:rsidP="00A2323F">
      <w:pPr>
        <w:rPr>
          <w:rFonts w:asciiTheme="minorHAnsi" w:hAnsiTheme="minorHAnsi" w:cstheme="minorHAnsi"/>
          <w:lang w:val="en-US"/>
        </w:rPr>
      </w:pPr>
      <w:r w:rsidRPr="00A2323F">
        <w:rPr>
          <w:rFonts w:asciiTheme="minorHAnsi" w:hAnsiTheme="minorHAnsi" w:cstheme="minorHAnsi"/>
          <w:b/>
          <w:bCs/>
          <w:lang w:val="en-US"/>
        </w:rPr>
        <w:t>First aid following a needlestick injury</w:t>
      </w:r>
    </w:p>
    <w:p w:rsidR="00A2323F" w:rsidRPr="00A2323F" w:rsidRDefault="00A2323F" w:rsidP="00A2323F">
      <w:pPr>
        <w:numPr>
          <w:ilvl w:val="0"/>
          <w:numId w:val="9"/>
        </w:numPr>
        <w:rPr>
          <w:rFonts w:asciiTheme="minorHAnsi" w:hAnsiTheme="minorHAnsi" w:cstheme="minorHAnsi"/>
          <w:lang w:val="en-US"/>
        </w:rPr>
      </w:pPr>
      <w:r w:rsidRPr="00A2323F">
        <w:rPr>
          <w:rFonts w:asciiTheme="minorHAnsi" w:hAnsiTheme="minorHAnsi" w:cstheme="minorHAnsi"/>
          <w:lang w:val="en-US"/>
        </w:rPr>
        <w:t>Make the area safe by disposing of the sharp</w:t>
      </w:r>
    </w:p>
    <w:p w:rsidR="00A2323F" w:rsidRPr="00A2323F" w:rsidRDefault="00A2323F" w:rsidP="00A2323F">
      <w:pPr>
        <w:numPr>
          <w:ilvl w:val="0"/>
          <w:numId w:val="9"/>
        </w:numPr>
        <w:rPr>
          <w:rFonts w:asciiTheme="minorHAnsi" w:hAnsiTheme="minorHAnsi" w:cstheme="minorHAnsi"/>
          <w:lang w:val="en-US"/>
        </w:rPr>
      </w:pPr>
      <w:r w:rsidRPr="00A2323F">
        <w:rPr>
          <w:rFonts w:asciiTheme="minorHAnsi" w:hAnsiTheme="minorHAnsi" w:cstheme="minorHAnsi"/>
          <w:lang w:val="en-US"/>
        </w:rPr>
        <w:t>Take off any gloves</w:t>
      </w:r>
    </w:p>
    <w:p w:rsidR="00A2323F" w:rsidRPr="00A2323F" w:rsidRDefault="00A2323F" w:rsidP="00A2323F">
      <w:pPr>
        <w:numPr>
          <w:ilvl w:val="0"/>
          <w:numId w:val="9"/>
        </w:numPr>
        <w:rPr>
          <w:rFonts w:asciiTheme="minorHAnsi" w:hAnsiTheme="minorHAnsi" w:cstheme="minorHAnsi"/>
          <w:lang w:val="en-US"/>
        </w:rPr>
      </w:pPr>
      <w:r w:rsidRPr="00A2323F">
        <w:rPr>
          <w:rFonts w:asciiTheme="minorHAnsi" w:hAnsiTheme="minorHAnsi" w:cstheme="minorHAnsi"/>
          <w:lang w:val="en-US"/>
        </w:rPr>
        <w:t>Make the wounded area bleed by squeezing</w:t>
      </w:r>
    </w:p>
    <w:p w:rsidR="00A2323F" w:rsidRPr="00A2323F" w:rsidRDefault="00A2323F" w:rsidP="00A2323F">
      <w:pPr>
        <w:numPr>
          <w:ilvl w:val="0"/>
          <w:numId w:val="9"/>
        </w:numPr>
        <w:rPr>
          <w:rFonts w:asciiTheme="minorHAnsi" w:hAnsiTheme="minorHAnsi" w:cstheme="minorHAnsi"/>
          <w:lang w:val="en-US"/>
        </w:rPr>
      </w:pPr>
      <w:r w:rsidRPr="00A2323F">
        <w:rPr>
          <w:rFonts w:asciiTheme="minorHAnsi" w:hAnsiTheme="minorHAnsi" w:cstheme="minorHAnsi"/>
          <w:lang w:val="en-US"/>
        </w:rPr>
        <w:t>Wash it under running water for 1 minute with soap and water – there is no need to use alcohol or other skin cleanser</w:t>
      </w:r>
    </w:p>
    <w:p w:rsidR="00A2323F" w:rsidRPr="00A2323F" w:rsidRDefault="00A2323F" w:rsidP="00A2323F">
      <w:pPr>
        <w:numPr>
          <w:ilvl w:val="0"/>
          <w:numId w:val="9"/>
        </w:numPr>
        <w:rPr>
          <w:rFonts w:asciiTheme="minorHAnsi" w:hAnsiTheme="minorHAnsi" w:cstheme="minorHAnsi"/>
          <w:lang w:val="en-US"/>
        </w:rPr>
      </w:pPr>
      <w:r w:rsidRPr="00A2323F">
        <w:rPr>
          <w:rFonts w:asciiTheme="minorHAnsi" w:hAnsiTheme="minorHAnsi" w:cstheme="minorHAnsi"/>
          <w:lang w:val="en-US"/>
        </w:rPr>
        <w:t>Dry the site and cover with a waterproof plaster</w:t>
      </w:r>
    </w:p>
    <w:p w:rsidR="004F44F2" w:rsidRDefault="004F44F2" w:rsidP="004F44F2">
      <w:pPr>
        <w:numPr>
          <w:ilvl w:val="0"/>
          <w:numId w:val="9"/>
        </w:numPr>
        <w:rPr>
          <w:rFonts w:asciiTheme="minorHAnsi" w:hAnsiTheme="minorHAnsi" w:cstheme="minorHAnsi"/>
          <w:lang w:val="en-US"/>
        </w:rPr>
      </w:pPr>
      <w:r>
        <w:rPr>
          <w:rFonts w:asciiTheme="minorHAnsi" w:hAnsiTheme="minorHAnsi" w:cstheme="minorHAnsi"/>
          <w:noProof/>
        </w:rPr>
        <w:drawing>
          <wp:anchor distT="0" distB="0" distL="114300" distR="114300" simplePos="0" relativeHeight="251667456" behindDoc="1" locked="0" layoutInCell="1" allowOverlap="1">
            <wp:simplePos x="0" y="0"/>
            <wp:positionH relativeFrom="column">
              <wp:posOffset>3939722</wp:posOffset>
            </wp:positionH>
            <wp:positionV relativeFrom="paragraph">
              <wp:posOffset>990600</wp:posOffset>
            </wp:positionV>
            <wp:extent cx="1998345" cy="1998345"/>
            <wp:effectExtent l="0" t="0" r="1905" b="1905"/>
            <wp:wrapTight wrapText="bothSides">
              <wp:wrapPolygon edited="0">
                <wp:start x="0" y="0"/>
                <wp:lineTo x="0" y="21415"/>
                <wp:lineTo x="21415" y="21415"/>
                <wp:lineTo x="214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Code for Reporting exposure - needle stick, sharps and splash injury and infec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345" cy="1998345"/>
                    </a:xfrm>
                    <a:prstGeom prst="rect">
                      <a:avLst/>
                    </a:prstGeom>
                  </pic:spPr>
                </pic:pic>
              </a:graphicData>
            </a:graphic>
            <wp14:sizeRelH relativeFrom="margin">
              <wp14:pctWidth>0</wp14:pctWidth>
            </wp14:sizeRelH>
            <wp14:sizeRelV relativeFrom="margin">
              <wp14:pctHeight>0</wp14:pctHeight>
            </wp14:sizeRelV>
          </wp:anchor>
        </w:drawing>
      </w:r>
      <w:r w:rsidR="00A2323F" w:rsidRPr="00A2323F">
        <w:rPr>
          <w:rFonts w:asciiTheme="minorHAnsi" w:hAnsiTheme="minorHAnsi" w:cstheme="minorHAnsi"/>
          <w:lang w:val="en-US"/>
        </w:rPr>
        <w:t xml:space="preserve">Ask the patient to remain in the surgery and give them the </w:t>
      </w:r>
      <w:r w:rsidR="00C70422">
        <w:rPr>
          <w:rFonts w:asciiTheme="minorHAnsi" w:hAnsiTheme="minorHAnsi" w:cstheme="minorHAnsi"/>
          <w:lang w:val="en-US"/>
        </w:rPr>
        <w:t>“</w:t>
      </w:r>
      <w:r w:rsidR="00A2323F" w:rsidRPr="00A2323F">
        <w:rPr>
          <w:rFonts w:asciiTheme="minorHAnsi" w:hAnsiTheme="minorHAnsi" w:cstheme="minorHAnsi"/>
          <w:lang w:val="en-US"/>
        </w:rPr>
        <w:t>source patient information leaflet</w:t>
      </w:r>
      <w:r w:rsidR="00C70422">
        <w:rPr>
          <w:rFonts w:asciiTheme="minorHAnsi" w:hAnsiTheme="minorHAnsi" w:cstheme="minorHAnsi"/>
          <w:lang w:val="en-US"/>
        </w:rPr>
        <w:t>”</w:t>
      </w:r>
      <w:r w:rsidR="00A2323F" w:rsidRPr="00A2323F">
        <w:rPr>
          <w:rFonts w:asciiTheme="minorHAnsi" w:hAnsiTheme="minorHAnsi" w:cstheme="minorHAnsi"/>
          <w:lang w:val="en-US"/>
        </w:rPr>
        <w:t xml:space="preserve"> and consent forms. </w:t>
      </w:r>
      <w:r w:rsidR="00437518">
        <w:rPr>
          <w:rFonts w:asciiTheme="minorHAnsi" w:hAnsiTheme="minorHAnsi" w:cstheme="minorHAnsi"/>
          <w:lang w:val="en-US"/>
        </w:rPr>
        <w:t>When the forms have been completed c</w:t>
      </w:r>
      <w:r w:rsidR="00437518" w:rsidRPr="00A2323F">
        <w:rPr>
          <w:rFonts w:asciiTheme="minorHAnsi" w:hAnsiTheme="minorHAnsi" w:cstheme="minorHAnsi"/>
          <w:lang w:val="en-US"/>
        </w:rPr>
        <w:t xml:space="preserve">ontact </w:t>
      </w:r>
      <w:r w:rsidR="00A2323F" w:rsidRPr="00A2323F">
        <w:rPr>
          <w:rFonts w:asciiTheme="minorHAnsi" w:hAnsiTheme="minorHAnsi" w:cstheme="minorHAnsi"/>
          <w:lang w:val="en-US"/>
        </w:rPr>
        <w:t xml:space="preserve">Imperial </w:t>
      </w:r>
      <w:r w:rsidR="00A2323F">
        <w:rPr>
          <w:rFonts w:asciiTheme="minorHAnsi" w:hAnsiTheme="minorHAnsi" w:cstheme="minorHAnsi"/>
          <w:lang w:val="en-US"/>
        </w:rPr>
        <w:t xml:space="preserve">Health at Work on </w:t>
      </w:r>
      <w:r w:rsidR="00A2323F" w:rsidRPr="00D31005">
        <w:rPr>
          <w:rFonts w:asciiTheme="minorHAnsi" w:hAnsiTheme="minorHAnsi" w:cstheme="minorHAnsi"/>
          <w:b/>
          <w:lang w:val="en-US"/>
        </w:rPr>
        <w:t>020 3313 701</w:t>
      </w:r>
      <w:r w:rsidR="00437518" w:rsidRPr="00D31005">
        <w:rPr>
          <w:rFonts w:asciiTheme="minorHAnsi" w:hAnsiTheme="minorHAnsi" w:cstheme="minorHAnsi"/>
          <w:b/>
          <w:lang w:val="en-US"/>
        </w:rPr>
        <w:t>0</w:t>
      </w:r>
      <w:r w:rsidR="00EA159A">
        <w:rPr>
          <w:rFonts w:asciiTheme="minorHAnsi" w:hAnsiTheme="minorHAnsi" w:cstheme="minorHAnsi"/>
          <w:lang w:val="en-US"/>
        </w:rPr>
        <w:t xml:space="preserve">, </w:t>
      </w:r>
      <w:r w:rsidR="00F16975">
        <w:rPr>
          <w:rFonts w:asciiTheme="minorHAnsi" w:hAnsiTheme="minorHAnsi" w:cstheme="minorHAnsi"/>
          <w:lang w:val="en-US"/>
        </w:rPr>
        <w:t>Monday to Friday 09:00 to 16:00</w:t>
      </w:r>
      <w:r w:rsidR="00A2323F">
        <w:rPr>
          <w:rFonts w:asciiTheme="minorHAnsi" w:hAnsiTheme="minorHAnsi" w:cstheme="minorHAnsi"/>
          <w:lang w:val="en-US"/>
        </w:rPr>
        <w:t xml:space="preserve"> except public holidays</w:t>
      </w:r>
      <w:r w:rsidR="00A2323F" w:rsidRPr="00A2323F">
        <w:rPr>
          <w:rFonts w:asciiTheme="minorHAnsi" w:hAnsiTheme="minorHAnsi" w:cstheme="minorHAnsi"/>
          <w:lang w:val="en-US"/>
        </w:rPr>
        <w:t xml:space="preserve"> or </w:t>
      </w:r>
      <w:r w:rsidR="00A2323F">
        <w:rPr>
          <w:rFonts w:asciiTheme="minorHAnsi" w:hAnsiTheme="minorHAnsi" w:cstheme="minorHAnsi"/>
          <w:lang w:val="en-US"/>
        </w:rPr>
        <w:t xml:space="preserve">go to your nearest </w:t>
      </w:r>
      <w:r w:rsidR="00EA159A">
        <w:rPr>
          <w:rFonts w:asciiTheme="minorHAnsi" w:hAnsiTheme="minorHAnsi" w:cstheme="minorHAnsi"/>
          <w:lang w:val="en-US"/>
        </w:rPr>
        <w:t>A</w:t>
      </w:r>
      <w:r w:rsidR="00A2323F" w:rsidRPr="00A2323F">
        <w:rPr>
          <w:rFonts w:asciiTheme="minorHAnsi" w:hAnsiTheme="minorHAnsi" w:cstheme="minorHAnsi"/>
          <w:lang w:val="en-US"/>
        </w:rPr>
        <w:t>&amp;E out of hours</w:t>
      </w:r>
      <w:r w:rsidR="00EA159A">
        <w:rPr>
          <w:rFonts w:asciiTheme="minorHAnsi" w:hAnsiTheme="minorHAnsi" w:cstheme="minorHAnsi"/>
          <w:lang w:val="en-US"/>
        </w:rPr>
        <w:t>.</w:t>
      </w:r>
      <w:r w:rsidR="00F16975">
        <w:rPr>
          <w:rFonts w:asciiTheme="minorHAnsi" w:hAnsiTheme="minorHAnsi" w:cstheme="minorHAnsi"/>
          <w:lang w:val="en-US"/>
        </w:rPr>
        <w:t xml:space="preserve"> </w:t>
      </w:r>
      <w:r w:rsidR="00EA159A">
        <w:rPr>
          <w:rFonts w:asciiTheme="minorHAnsi" w:hAnsiTheme="minorHAnsi" w:cstheme="minorHAnsi"/>
          <w:lang w:val="en-US"/>
        </w:rPr>
        <w:t>A</w:t>
      </w:r>
      <w:r w:rsidR="00F16975">
        <w:rPr>
          <w:rFonts w:asciiTheme="minorHAnsi" w:hAnsiTheme="minorHAnsi" w:cstheme="minorHAnsi"/>
          <w:lang w:val="en-US"/>
        </w:rPr>
        <w:t>lternative</w:t>
      </w:r>
      <w:r w:rsidR="00724755">
        <w:rPr>
          <w:rFonts w:asciiTheme="minorHAnsi" w:hAnsiTheme="minorHAnsi" w:cstheme="minorHAnsi"/>
          <w:lang w:val="en-US"/>
        </w:rPr>
        <w:t>ly, report this incident via our</w:t>
      </w:r>
      <w:r w:rsidR="00F16975">
        <w:rPr>
          <w:rFonts w:asciiTheme="minorHAnsi" w:hAnsiTheme="minorHAnsi" w:cstheme="minorHAnsi"/>
          <w:lang w:val="en-US"/>
        </w:rPr>
        <w:t xml:space="preserve"> web link</w:t>
      </w:r>
      <w:r>
        <w:rPr>
          <w:rFonts w:asciiTheme="minorHAnsi" w:hAnsiTheme="minorHAnsi" w:cstheme="minorHAnsi"/>
          <w:lang w:val="en-US"/>
        </w:rPr>
        <w:t xml:space="preserve"> or QR code below</w:t>
      </w:r>
      <w:r w:rsidR="00EA159A">
        <w:rPr>
          <w:rFonts w:asciiTheme="minorHAnsi" w:hAnsiTheme="minorHAnsi" w:cstheme="minorHAnsi"/>
          <w:lang w:val="en-US"/>
        </w:rPr>
        <w:t>:</w:t>
      </w:r>
      <w:r w:rsidR="00F16975">
        <w:rPr>
          <w:rFonts w:asciiTheme="minorHAnsi" w:hAnsiTheme="minorHAnsi" w:cstheme="minorHAnsi"/>
          <w:lang w:val="en-US"/>
        </w:rPr>
        <w:t xml:space="preserve"> </w:t>
      </w:r>
      <w:hyperlink r:id="rId10" w:history="1">
        <w:r w:rsidR="00724755" w:rsidRPr="00724755">
          <w:rPr>
            <w:rStyle w:val="Hyperlink"/>
            <w:rFonts w:asciiTheme="minorHAnsi" w:hAnsiTheme="minorHAnsi" w:cstheme="minorHAnsi"/>
          </w:rPr>
          <w:t>https://forms.office.com/e/kS1znKBhuw</w:t>
        </w:r>
      </w:hyperlink>
      <w:r w:rsidR="00724755">
        <w:t xml:space="preserve">  </w:t>
      </w:r>
    </w:p>
    <w:p w:rsidR="004F44F2" w:rsidRPr="004F44F2" w:rsidRDefault="004F44F2" w:rsidP="004F44F2">
      <w:pPr>
        <w:ind w:left="360"/>
        <w:rPr>
          <w:rFonts w:asciiTheme="minorHAnsi" w:hAnsiTheme="minorHAnsi" w:cstheme="minorHAnsi"/>
          <w:lang w:val="en-US"/>
        </w:rPr>
      </w:pPr>
    </w:p>
    <w:p w:rsidR="00A2323F" w:rsidRPr="00A2323F" w:rsidRDefault="00A2323F" w:rsidP="00A2323F">
      <w:pPr>
        <w:rPr>
          <w:rFonts w:asciiTheme="minorHAnsi" w:hAnsiTheme="minorHAnsi" w:cstheme="minorHAnsi"/>
          <w:lang w:val="en-US"/>
        </w:rPr>
      </w:pPr>
    </w:p>
    <w:p w:rsidR="00A2323F" w:rsidRPr="00A2323F" w:rsidRDefault="00A2323F" w:rsidP="00A2323F">
      <w:pPr>
        <w:rPr>
          <w:rFonts w:asciiTheme="minorHAnsi" w:hAnsiTheme="minorHAnsi" w:cstheme="minorHAnsi"/>
          <w:lang w:val="en-US"/>
        </w:rPr>
      </w:pPr>
      <w:r w:rsidRPr="00A2323F">
        <w:rPr>
          <w:rFonts w:asciiTheme="minorHAnsi" w:hAnsiTheme="minorHAnsi" w:cstheme="minorHAnsi"/>
          <w:b/>
          <w:bCs/>
          <w:lang w:val="en-US"/>
        </w:rPr>
        <w:t>First aid following a blood splash or body fluid exposure</w:t>
      </w:r>
    </w:p>
    <w:p w:rsidR="00A2323F" w:rsidRPr="00A2323F" w:rsidRDefault="00A2323F" w:rsidP="00A2323F">
      <w:pPr>
        <w:numPr>
          <w:ilvl w:val="0"/>
          <w:numId w:val="10"/>
        </w:numPr>
        <w:rPr>
          <w:rFonts w:asciiTheme="minorHAnsi" w:hAnsiTheme="minorHAnsi" w:cstheme="minorHAnsi"/>
          <w:lang w:val="en-US"/>
        </w:rPr>
      </w:pPr>
      <w:r w:rsidRPr="00A2323F">
        <w:rPr>
          <w:rFonts w:asciiTheme="minorHAnsi" w:hAnsiTheme="minorHAnsi" w:cstheme="minorHAnsi"/>
          <w:lang w:val="en-US"/>
        </w:rPr>
        <w:t>Stop what you are doing</w:t>
      </w:r>
      <w:r w:rsidR="00724755">
        <w:rPr>
          <w:rFonts w:asciiTheme="minorHAnsi" w:hAnsiTheme="minorHAnsi" w:cstheme="minorHAnsi"/>
          <w:lang w:val="en-US"/>
        </w:rPr>
        <w:t>.</w:t>
      </w:r>
    </w:p>
    <w:p w:rsidR="00A2323F" w:rsidRPr="00A2323F" w:rsidRDefault="00A2323F" w:rsidP="00A2323F">
      <w:pPr>
        <w:numPr>
          <w:ilvl w:val="0"/>
          <w:numId w:val="10"/>
        </w:numPr>
        <w:rPr>
          <w:rFonts w:asciiTheme="minorHAnsi" w:hAnsiTheme="minorHAnsi" w:cstheme="minorHAnsi"/>
          <w:lang w:val="en-US"/>
        </w:rPr>
      </w:pPr>
      <w:r w:rsidRPr="00A2323F">
        <w:rPr>
          <w:rFonts w:asciiTheme="minorHAnsi" w:hAnsiTheme="minorHAnsi" w:cstheme="minorHAnsi"/>
          <w:lang w:val="en-US"/>
        </w:rPr>
        <w:t>Rinse the affected area with ordinary tap water</w:t>
      </w:r>
      <w:r w:rsidR="00724755">
        <w:rPr>
          <w:rFonts w:asciiTheme="minorHAnsi" w:hAnsiTheme="minorHAnsi" w:cstheme="minorHAnsi"/>
          <w:lang w:val="en-US"/>
        </w:rPr>
        <w:t>.</w:t>
      </w:r>
    </w:p>
    <w:p w:rsidR="00A2323F" w:rsidRPr="00A2323F" w:rsidRDefault="00A2323F" w:rsidP="00A2323F">
      <w:pPr>
        <w:numPr>
          <w:ilvl w:val="0"/>
          <w:numId w:val="10"/>
        </w:numPr>
        <w:rPr>
          <w:rFonts w:asciiTheme="minorHAnsi" w:hAnsiTheme="minorHAnsi" w:cstheme="minorHAnsi"/>
          <w:lang w:val="en-US"/>
        </w:rPr>
      </w:pPr>
      <w:r w:rsidRPr="00A2323F">
        <w:rPr>
          <w:rFonts w:asciiTheme="minorHAnsi" w:hAnsiTheme="minorHAnsi" w:cstheme="minorHAnsi"/>
          <w:lang w:val="en-US"/>
        </w:rPr>
        <w:t>If you have had a splash to the eye, get a colleague to help you rinse the eye for 1 minute</w:t>
      </w:r>
      <w:r w:rsidR="00724755">
        <w:rPr>
          <w:rFonts w:asciiTheme="minorHAnsi" w:hAnsiTheme="minorHAnsi" w:cstheme="minorHAnsi"/>
          <w:lang w:val="en-US"/>
        </w:rPr>
        <w:t>.</w:t>
      </w:r>
    </w:p>
    <w:p w:rsidR="00A2323F" w:rsidRPr="00A2323F" w:rsidRDefault="00A2323F" w:rsidP="00A2323F">
      <w:pPr>
        <w:numPr>
          <w:ilvl w:val="0"/>
          <w:numId w:val="10"/>
        </w:numPr>
        <w:rPr>
          <w:rFonts w:asciiTheme="minorHAnsi" w:hAnsiTheme="minorHAnsi" w:cstheme="minorHAnsi"/>
          <w:lang w:val="en-US"/>
        </w:rPr>
      </w:pPr>
      <w:r w:rsidRPr="00A2323F">
        <w:rPr>
          <w:rFonts w:asciiTheme="minorHAnsi" w:hAnsiTheme="minorHAnsi" w:cstheme="minorHAnsi"/>
          <w:lang w:val="en-US"/>
        </w:rPr>
        <w:t xml:space="preserve">If you wear contact lenses, remove </w:t>
      </w:r>
      <w:r w:rsidR="000F6A01">
        <w:rPr>
          <w:rFonts w:asciiTheme="minorHAnsi" w:hAnsiTheme="minorHAnsi" w:cstheme="minorHAnsi"/>
          <w:lang w:val="en-US"/>
        </w:rPr>
        <w:t>them</w:t>
      </w:r>
      <w:r w:rsidRPr="00A2323F">
        <w:rPr>
          <w:rFonts w:asciiTheme="minorHAnsi" w:hAnsiTheme="minorHAnsi" w:cstheme="minorHAnsi"/>
          <w:lang w:val="en-US"/>
        </w:rPr>
        <w:t xml:space="preserve"> from the affected eye before irrigating</w:t>
      </w:r>
      <w:r w:rsidR="00724755">
        <w:rPr>
          <w:rFonts w:asciiTheme="minorHAnsi" w:hAnsiTheme="minorHAnsi" w:cstheme="minorHAnsi"/>
          <w:lang w:val="en-US"/>
        </w:rPr>
        <w:t>.</w:t>
      </w:r>
    </w:p>
    <w:p w:rsidR="00262083" w:rsidRPr="00262083" w:rsidRDefault="00A2323F" w:rsidP="00262083">
      <w:pPr>
        <w:numPr>
          <w:ilvl w:val="0"/>
          <w:numId w:val="10"/>
        </w:numPr>
        <w:rPr>
          <w:rStyle w:val="Hyperlink"/>
          <w:rFonts w:asciiTheme="minorHAnsi" w:hAnsiTheme="minorHAnsi" w:cstheme="minorHAnsi"/>
          <w:b/>
          <w:color w:val="FF0000"/>
          <w:u w:val="none"/>
          <w:lang w:val="en-US"/>
        </w:rPr>
      </w:pPr>
      <w:r w:rsidRPr="00262083">
        <w:rPr>
          <w:rFonts w:asciiTheme="minorHAnsi" w:hAnsiTheme="minorHAnsi" w:cstheme="minorHAnsi"/>
          <w:b/>
          <w:color w:val="FF0000"/>
          <w:lang w:val="en-US"/>
        </w:rPr>
        <w:t xml:space="preserve">Ask the patient to remain in the surgery and give them the </w:t>
      </w:r>
      <w:r w:rsidR="00C70422" w:rsidRPr="00262083">
        <w:rPr>
          <w:rFonts w:asciiTheme="minorHAnsi" w:hAnsiTheme="minorHAnsi" w:cstheme="minorHAnsi"/>
          <w:b/>
          <w:color w:val="FF0000"/>
          <w:lang w:val="en-US"/>
        </w:rPr>
        <w:t>“</w:t>
      </w:r>
      <w:r w:rsidR="00262083" w:rsidRPr="00262083">
        <w:rPr>
          <w:rFonts w:asciiTheme="minorHAnsi" w:hAnsiTheme="minorHAnsi" w:cstheme="minorHAnsi"/>
          <w:b/>
          <w:color w:val="FF0000"/>
          <w:lang w:val="en-US"/>
        </w:rPr>
        <w:t>Source Patient Information Pack NHS England</w:t>
      </w:r>
      <w:r w:rsidR="00C70422" w:rsidRPr="00262083">
        <w:rPr>
          <w:rFonts w:asciiTheme="minorHAnsi" w:hAnsiTheme="minorHAnsi" w:cstheme="minorHAnsi"/>
          <w:b/>
          <w:color w:val="FF0000"/>
          <w:lang w:val="en-US"/>
        </w:rPr>
        <w:t>”</w:t>
      </w:r>
      <w:r w:rsidRPr="00262083">
        <w:rPr>
          <w:rFonts w:asciiTheme="minorHAnsi" w:hAnsiTheme="minorHAnsi" w:cstheme="minorHAnsi"/>
          <w:b/>
          <w:color w:val="FF0000"/>
          <w:lang w:val="en-US"/>
        </w:rPr>
        <w:t xml:space="preserve"> and consent forms. </w:t>
      </w:r>
      <w:r w:rsidR="00437518" w:rsidRPr="00262083">
        <w:rPr>
          <w:rFonts w:asciiTheme="minorHAnsi" w:hAnsiTheme="minorHAnsi" w:cstheme="minorHAnsi"/>
          <w:b/>
          <w:color w:val="FF0000"/>
          <w:lang w:val="en-US"/>
        </w:rPr>
        <w:t xml:space="preserve">When the forms have been completed </w:t>
      </w:r>
      <w:r w:rsidR="00262083" w:rsidRPr="00262083">
        <w:rPr>
          <w:rFonts w:asciiTheme="minorHAnsi" w:hAnsiTheme="minorHAnsi" w:cstheme="minorHAnsi"/>
          <w:b/>
          <w:color w:val="FF0000"/>
          <w:lang w:val="en-US"/>
        </w:rPr>
        <w:t xml:space="preserve">send a scanned copy to </w:t>
      </w:r>
      <w:hyperlink r:id="rId11" w:history="1">
        <w:r w:rsidR="00262083" w:rsidRPr="00262083">
          <w:rPr>
            <w:rStyle w:val="Hyperlink"/>
            <w:rFonts w:asciiTheme="minorHAnsi" w:hAnsiTheme="minorHAnsi" w:cstheme="minorHAnsi"/>
            <w:b/>
            <w:bCs/>
            <w:lang w:val="en-US"/>
          </w:rPr>
          <w:t>imperial.ohdutynurse@nhs.net</w:t>
        </w:r>
      </w:hyperlink>
      <w:r w:rsidR="00262083" w:rsidRPr="00262083">
        <w:rPr>
          <w:rStyle w:val="Hyperlink"/>
          <w:rFonts w:asciiTheme="minorHAnsi" w:hAnsiTheme="minorHAnsi" w:cstheme="minorHAnsi"/>
          <w:b/>
          <w:bCs/>
          <w:lang w:val="en-US"/>
        </w:rPr>
        <w:t xml:space="preserve"> </w:t>
      </w:r>
    </w:p>
    <w:p w:rsidR="00A2323F" w:rsidRPr="00262083" w:rsidRDefault="00A2323F" w:rsidP="00262083">
      <w:pPr>
        <w:ind w:left="720"/>
        <w:rPr>
          <w:rFonts w:asciiTheme="minorHAnsi" w:hAnsiTheme="minorHAnsi" w:cstheme="minorHAnsi"/>
          <w:b/>
          <w:color w:val="FF0000"/>
          <w:lang w:val="en-US"/>
        </w:rPr>
      </w:pPr>
      <w:r w:rsidRPr="00262083">
        <w:rPr>
          <w:rFonts w:asciiTheme="minorHAnsi" w:hAnsiTheme="minorHAnsi" w:cstheme="minorHAnsi"/>
          <w:b/>
          <w:color w:val="FF0000"/>
          <w:lang w:val="en-US"/>
        </w:rPr>
        <w:t xml:space="preserve"> </w:t>
      </w:r>
    </w:p>
    <w:p w:rsidR="00A2323F" w:rsidRPr="00724755" w:rsidRDefault="00FD0C01" w:rsidP="00A2323F">
      <w:pPr>
        <w:rPr>
          <w:rFonts w:asciiTheme="minorHAnsi" w:hAnsiTheme="minorHAnsi" w:cstheme="minorHAnsi"/>
          <w:b/>
          <w:bCs/>
          <w:lang w:val="en-US"/>
        </w:rPr>
      </w:pPr>
      <w:r>
        <w:rPr>
          <w:rFonts w:asciiTheme="minorHAnsi" w:hAnsiTheme="minorHAnsi" w:cstheme="minorHAnsi"/>
          <w:b/>
          <w:bCs/>
          <w:lang w:val="en-US"/>
        </w:rPr>
        <w:t>If you attend A</w:t>
      </w:r>
      <w:r w:rsidR="00A2323F" w:rsidRPr="00A2323F">
        <w:rPr>
          <w:rFonts w:asciiTheme="minorHAnsi" w:hAnsiTheme="minorHAnsi" w:cstheme="minorHAnsi"/>
          <w:b/>
          <w:bCs/>
          <w:lang w:val="en-US"/>
        </w:rPr>
        <w:t xml:space="preserve">&amp;E following a sharps/splash please report to </w:t>
      </w:r>
      <w:r w:rsidR="00A2323F">
        <w:rPr>
          <w:rFonts w:asciiTheme="minorHAnsi" w:hAnsiTheme="minorHAnsi" w:cstheme="minorHAnsi"/>
          <w:b/>
          <w:bCs/>
          <w:lang w:val="en-US"/>
        </w:rPr>
        <w:t>Imperial Health at Work on 020 3313 7010</w:t>
      </w:r>
      <w:r w:rsidR="00A2323F" w:rsidRPr="00A2323F">
        <w:rPr>
          <w:rFonts w:asciiTheme="minorHAnsi" w:hAnsiTheme="minorHAnsi" w:cstheme="minorHAnsi"/>
          <w:b/>
          <w:bCs/>
          <w:lang w:val="en-US"/>
        </w:rPr>
        <w:t xml:space="preserve"> </w:t>
      </w:r>
      <w:r w:rsidR="00724755">
        <w:rPr>
          <w:rFonts w:asciiTheme="minorHAnsi" w:hAnsiTheme="minorHAnsi" w:cstheme="minorHAnsi"/>
          <w:b/>
          <w:bCs/>
          <w:lang w:val="en-US"/>
        </w:rPr>
        <w:t xml:space="preserve">or email </w:t>
      </w:r>
      <w:hyperlink r:id="rId12" w:history="1">
        <w:r w:rsidR="00724755" w:rsidRPr="00D251C9">
          <w:rPr>
            <w:rStyle w:val="Hyperlink"/>
            <w:rFonts w:asciiTheme="minorHAnsi" w:hAnsiTheme="minorHAnsi" w:cstheme="minorHAnsi"/>
            <w:b/>
            <w:bCs/>
            <w:lang w:val="en-US"/>
          </w:rPr>
          <w:t>imperial.ohdutynurse@nhs.net</w:t>
        </w:r>
      </w:hyperlink>
      <w:r w:rsidR="00724755">
        <w:rPr>
          <w:rFonts w:asciiTheme="minorHAnsi" w:hAnsiTheme="minorHAnsi" w:cstheme="minorHAnsi"/>
          <w:b/>
          <w:bCs/>
          <w:lang w:val="en-US"/>
        </w:rPr>
        <w:t xml:space="preserve"> </w:t>
      </w:r>
      <w:r>
        <w:rPr>
          <w:rFonts w:asciiTheme="minorHAnsi" w:hAnsiTheme="minorHAnsi" w:cstheme="minorHAnsi"/>
          <w:b/>
          <w:bCs/>
          <w:lang w:val="en-US"/>
        </w:rPr>
        <w:t xml:space="preserve">during </w:t>
      </w:r>
      <w:r w:rsidR="00CA1577">
        <w:rPr>
          <w:rFonts w:asciiTheme="minorHAnsi" w:hAnsiTheme="minorHAnsi" w:cstheme="minorHAnsi"/>
          <w:b/>
          <w:bCs/>
          <w:lang w:val="en-US"/>
        </w:rPr>
        <w:t>operating</w:t>
      </w:r>
      <w:r>
        <w:rPr>
          <w:rFonts w:asciiTheme="minorHAnsi" w:hAnsiTheme="minorHAnsi" w:cstheme="minorHAnsi"/>
          <w:b/>
          <w:bCs/>
          <w:lang w:val="en-US"/>
        </w:rPr>
        <w:t xml:space="preserve"> hours</w:t>
      </w:r>
      <w:r w:rsidR="00724755">
        <w:rPr>
          <w:rFonts w:asciiTheme="minorHAnsi" w:hAnsiTheme="minorHAnsi" w:cstheme="minorHAnsi"/>
          <w:b/>
          <w:bCs/>
          <w:lang w:val="en-US"/>
        </w:rPr>
        <w:t>.</w:t>
      </w:r>
    </w:p>
    <w:p w:rsidR="00A2323F" w:rsidRPr="00A2323F" w:rsidRDefault="00A2323F" w:rsidP="00A2323F">
      <w:pPr>
        <w:rPr>
          <w:rFonts w:asciiTheme="minorHAnsi" w:hAnsiTheme="minorHAnsi" w:cstheme="minorHAnsi"/>
          <w:lang w:val="en-US"/>
        </w:rPr>
      </w:pPr>
      <w:r w:rsidRPr="00A2323F">
        <w:rPr>
          <w:rFonts w:asciiTheme="minorHAnsi" w:hAnsiTheme="minorHAnsi" w:cstheme="minorHAnsi"/>
          <w:lang w:val="en-US"/>
        </w:rPr>
        <w:t>You are only at risk if you have a significant exposure to a potentially infected body fluid</w:t>
      </w:r>
    </w:p>
    <w:p w:rsidR="00A2323F" w:rsidRPr="00A2323F" w:rsidRDefault="00B777D2" w:rsidP="00A2323F">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simplePos x="0" y="0"/>
                <wp:positionH relativeFrom="column">
                  <wp:posOffset>-315595</wp:posOffset>
                </wp:positionH>
                <wp:positionV relativeFrom="paragraph">
                  <wp:posOffset>37465</wp:posOffset>
                </wp:positionV>
                <wp:extent cx="2054225" cy="2159635"/>
                <wp:effectExtent l="0" t="0" r="0" b="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215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Occupational exposure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Inoculation/ prick by used needle, surgical blade, glass, bone or other sharp object</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Splash to mucous membrane (eyes/ mouth or nose).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Exposure of non-intact skin such as eczema/ cuts, sores or abrasions</w:t>
                            </w:r>
                          </w:p>
                          <w:p w:rsidR="0007304D" w:rsidRPr="00A2323F" w:rsidRDefault="0007304D" w:rsidP="00A2323F">
                            <w:pPr>
                              <w:autoSpaceDE w:val="0"/>
                              <w:autoSpaceDN w:val="0"/>
                              <w:adjustRightInd w:val="0"/>
                              <w:jc w:val="center"/>
                              <w:rPr>
                                <w:rFonts w:asciiTheme="minorHAnsi" w:hAnsiTheme="minorHAnsi" w:cstheme="minorHAnsi"/>
                                <w:color w:val="000000"/>
                                <w:sz w:val="28"/>
                                <w:szCs w:val="28"/>
                              </w:rPr>
                            </w:pPr>
                            <w:r w:rsidRPr="00A2323F">
                              <w:rPr>
                                <w:rFonts w:asciiTheme="minorHAnsi" w:hAnsiTheme="minorHAnsi" w:cstheme="minorHAnsi"/>
                                <w:color w:val="000000"/>
                                <w:sz w:val="22"/>
                                <w:szCs w:val="22"/>
                              </w:rPr>
                              <w:t>Human bite that breaks the 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24.85pt;margin-top:2.95pt;width:161.75pt;height:17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5ghAIAABIFAAAOAAAAZHJzL2Uyb0RvYy54bWysVNuO2yAQfa/Uf0C8Z32pnY2tdVZ7aapK&#10;24u02w8ggGNUDBRI7G3Vf++Ak2y6baWqqh8wMMPhzMwZLi7HXqIdt05o1eDsLMWIK6qZUJsGf3pY&#10;zRYYOU8UI1Ir3uBH7vDl8uWLi8HUPNedloxbBCDK1YNpcOe9qZPE0Y73xJ1pwxUYW2174mFpNwmz&#10;ZAD0XiZ5ms6TQVtmrKbcOdi9nYx4GfHbllP/oW0d90g2GLj5ONo4rsOYLC9IvbHEdILuaZB/YNET&#10;oeDSI9Qt8QRtrfgFqhfUaqdbf0Z1n+i2FZTHGCCaLH0WzX1HDI+xQHKcOabJ/T9Y+n730SLBoHYZ&#10;Ror0UKMHPnp0rUf0qgz5GYyrwe3egKMfYR98Y6zO3Gn62SGlbzqiNvzKWj10nDDgl4WTycnRCccF&#10;kPXwTjO4h2y9jkBja/uQPEgHAnSo0+OxNoELhc08LYs8LzGiYMuzsppP7BJSH44b6/wbrnsUJg22&#10;UPwIT3Z3zgc6pD64hNucloKthJRxYTfrG2nRjoBQVvGLETxzkyo4Kx2OTYjTDrCEO4It8I2F/1Zl&#10;eZFe59VsNV+cz4pVUc6q83QxS7PqupqnRVXcrr4HgllRd4Ixru6E4gcRZsXfFXnfDpN8ogzR0OCq&#10;hFTFuP4YZBq/3wXZCw89KUXf4MXRidShsq8Vg7BJ7YmQ0zz5mX7MMuTg8I9ZiToIpZ9E4Mf1CChB&#10;HGvNHkERVkO9oOzwkMCk0/YrRgM0ZYPdly2xHCP5VoGqqqwoQhfHRVGe57Cwp5b1qYUoClAN9hhN&#10;0xs/df7WWLHp4KZJx0pfgRJbETXyxGqvX2i8GMz+kQidfbqOXk9P2fIHAAAA//8DAFBLAwQUAAYA&#10;CAAAACEAQEj5q94AAAAJAQAADwAAAGRycy9kb3ducmV2LnhtbEyPQU+DQBSE7yb+h80z8WLaxZaC&#10;UB6Nmmi8tvYHLOwWSNm3hN0W+u99nvQ4mcnMN8Vutr24mtF3jhCelxEIQ7XTHTUIx++PxQsIHxRp&#10;1TsyCDfjYVfe3xUq126ivbkeQiO4hHyuENoQhlxKX7fGKr90gyH2Tm60KrAcG6lHNXG57eUqihJp&#10;VUe80KrBvLemPh8uFuH0NT1tsqn6DMd0Hydvqksrd0N8fJhftyCCmcNfGH7xGR1KZqrchbQXPcIi&#10;zlKOImwyEOyv0jVfqRDWcRKBLAv5/0H5AwAA//8DAFBLAQItABQABgAIAAAAIQC2gziS/gAAAOEB&#10;AAATAAAAAAAAAAAAAAAAAAAAAABbQ29udGVudF9UeXBlc10ueG1sUEsBAi0AFAAGAAgAAAAhADj9&#10;If/WAAAAlAEAAAsAAAAAAAAAAAAAAAAALwEAAF9yZWxzLy5yZWxzUEsBAi0AFAAGAAgAAAAhAEg5&#10;HmCEAgAAEgUAAA4AAAAAAAAAAAAAAAAALgIAAGRycy9lMm9Eb2MueG1sUEsBAi0AFAAGAAgAAAAh&#10;AEBI+aveAAAACQEAAA8AAAAAAAAAAAAAAAAA3gQAAGRycy9kb3ducmV2LnhtbFBLBQYAAAAABAAE&#10;APMAAADpBQAAAAA=&#10;" stroked="f">
                <v:textbo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Occupational exposure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Inoculation/ prick by used needle, surgical blade, glass, bone or other sharp object</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Splash to mucous membrane (eyes/ mouth or nose).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Exposure of non-intact skin such as eczema/ cuts, sores or abrasions</w:t>
                      </w:r>
                    </w:p>
                    <w:p w:rsidR="0007304D" w:rsidRPr="00A2323F" w:rsidRDefault="0007304D" w:rsidP="00A2323F">
                      <w:pPr>
                        <w:autoSpaceDE w:val="0"/>
                        <w:autoSpaceDN w:val="0"/>
                        <w:adjustRightInd w:val="0"/>
                        <w:jc w:val="center"/>
                        <w:rPr>
                          <w:rFonts w:asciiTheme="minorHAnsi" w:hAnsiTheme="minorHAnsi" w:cstheme="minorHAnsi"/>
                          <w:color w:val="000000"/>
                          <w:sz w:val="28"/>
                          <w:szCs w:val="28"/>
                        </w:rPr>
                      </w:pPr>
                      <w:r w:rsidRPr="00A2323F">
                        <w:rPr>
                          <w:rFonts w:asciiTheme="minorHAnsi" w:hAnsiTheme="minorHAnsi" w:cstheme="minorHAnsi"/>
                          <w:color w:val="000000"/>
                          <w:sz w:val="22"/>
                          <w:szCs w:val="22"/>
                        </w:rPr>
                        <w:t>Human bite that breaks the skin</w:t>
                      </w:r>
                    </w:p>
                  </w:txbxContent>
                </v:textbox>
              </v:shape>
            </w:pict>
          </mc:Fallback>
        </mc:AlternateContent>
      </w:r>
      <w:r>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3215640</wp:posOffset>
            </wp:positionH>
            <wp:positionV relativeFrom="paragraph">
              <wp:posOffset>13335</wp:posOffset>
            </wp:positionV>
            <wp:extent cx="3490595" cy="2619375"/>
            <wp:effectExtent l="0" t="0" r="0" b="9525"/>
            <wp:wrapNone/>
            <wp:docPr id="39" name="Picture 39" descr="Bloody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ody syri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595" cy="26193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2336" behindDoc="0" locked="0" layoutInCell="1" allowOverlap="1">
                <wp:simplePos x="0" y="0"/>
                <wp:positionH relativeFrom="column">
                  <wp:posOffset>4972050</wp:posOffset>
                </wp:positionH>
                <wp:positionV relativeFrom="paragraph">
                  <wp:posOffset>37465</wp:posOffset>
                </wp:positionV>
                <wp:extent cx="1089025" cy="791845"/>
                <wp:effectExtent l="0" t="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 xml:space="preserve">Infection </w:t>
                            </w:r>
                          </w:p>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391.5pt;margin-top:2.95pt;width:85.75pt;height:6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W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zR5dzWZ+h1Cm73PTiaEc7B13HV/Z0sv2ok5KqhYstulJJDw2gF+YX2pn92&#10;dcLRFmQzfJAVxKE7Ix3QWKvOFg/KgQAdEnk89cbmUtqQQZwE0QyjEmyLJIzJzIWg6fF2r7R5x2SH&#10;7CLDCnrv0On+ThubDU2PLjaYkAVvW9f/Vjw7AMfpBGLDVWuzWbh2/kiCZB2vY+KRaL72SJDn3k2x&#10;It68CBez/DJfrfLwp40bkrThVcWEDXOUVkj+rHUHkU+iOIlLy5ZXFs6mpNV2s2oV2lOQduG+Q0HO&#10;3PznabgiAJcXlMKIBLdR4hXzeOGRgsy8ZBHEXhAmt8k8IAnJi+eU7rhg/04JDRlOZtBTR+e33AL3&#10;veZG044bGB4t7zIcn5xoaiW4FpVrraG8ndZnpbDpP5UC2n1stBOs1eikVjNuxult2OhWzBtZPYKC&#10;lQSBgUxh8MGikeo7RgMMkQzrbzuqGEbtewGvIAkJsVPHbchsEcFGnVs25xYqSoDKsMFoWq7MNKl2&#10;veLbBiJN707IG3g5NXeifsrq8N5gUDhuh6FmJ9H53nk9jd7lLwAAAP//AwBQSwMEFAAGAAgAAAAh&#10;ALAwCjTeAAAACQEAAA8AAABkcnMvZG93bnJldi54bWxMj0FPwkAUhO8m/ofNI/EmuwhFWrslRuNV&#10;AwqJt6X7aBu7b5vuQuu/53HS42QmM9/k69G14ox9aDxpmE0VCKTS24YqDV+fb/crECEasqb1hBp+&#10;McC6uL3JTWb9QBs8b2MluIRCZjTUMXaZlKGs0Zkw9R0Se0ffOxNZ9pW0vRm43LXyQamldKYhXqhN&#10;hy81lj/bk9Owez9+7xfqo3p1STf4UUlyqdT6bjI+P4GIOMa/MFzxGR0KZjr4E9kgWg2Pqzl/iRqS&#10;FAT7abJIQBw4OFdLkEUu/z8oLgAAAP//AwBQSwECLQAUAAYACAAAACEAtoM4kv4AAADhAQAAEwAA&#10;AAAAAAAAAAAAAAAAAAAAW0NvbnRlbnRfVHlwZXNdLnhtbFBLAQItABQABgAIAAAAIQA4/SH/1gAA&#10;AJQBAAALAAAAAAAAAAAAAAAAAC8BAABfcmVscy8ucmVsc1BLAQItABQABgAIAAAAIQDWq+1WuAIA&#10;AMIFAAAOAAAAAAAAAAAAAAAAAC4CAABkcnMvZTJvRG9jLnhtbFBLAQItABQABgAIAAAAIQCwMAo0&#10;3gAAAAkBAAAPAAAAAAAAAAAAAAAAABIFAABkcnMvZG93bnJldi54bWxQSwUGAAAAAAQABADzAAAA&#10;HQYAAAAA&#10;" filled="f" stroked="f">
                <v:textbo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 xml:space="preserve">Infection </w:t>
                      </w:r>
                    </w:p>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proofErr w:type="gramStart"/>
                      <w:r w:rsidRPr="00A2323F">
                        <w:rPr>
                          <w:rFonts w:asciiTheme="minorHAnsi" w:hAnsiTheme="minorHAnsi" w:cstheme="minorHAnsi"/>
                          <w:b/>
                          <w:bCs/>
                          <w:color w:val="000000"/>
                          <w:sz w:val="32"/>
                          <w:szCs w:val="32"/>
                        </w:rPr>
                        <w:t>risk</w:t>
                      </w:r>
                      <w:proofErr w:type="gramEnd"/>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column">
                  <wp:posOffset>2448560</wp:posOffset>
                </wp:positionH>
                <wp:positionV relativeFrom="paragraph">
                  <wp:posOffset>37465</wp:posOffset>
                </wp:positionV>
                <wp:extent cx="2074545" cy="1613535"/>
                <wp:effectExtent l="0" t="0" r="0" b="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 xml:space="preserve">Infected </w:t>
                            </w:r>
                          </w:p>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body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Fresh/ dried blood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Unfixed human tissue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Semen/ vaginal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Cerebrospinal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Blood stained urine or faeces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192.8pt;margin-top:2.95pt;width:163.35pt;height:1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JQ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GAnaQYse2d6gO7lHE2LLM/Q6Ba+HHvzMHs6hzY6q7u9l+VUjIZcNFRt2q5QcGkYrSC+0N/2z&#10;qyOOtiDr4YOsIA7dGumA9rXqbO2gGgjQoU1Pp9bYXEo4jIIZiUmMUQm2cBpO4knsYtD0eL1X2rxj&#10;skN2kWEFvXfwdHevjU2HpkcXG03Igret638rLg7AcTyB4HDV2mwarp0/kiBZzVdz4pFouvJIkOfe&#10;bbEk3rQIZ3E+yZfLPPxp44YkbXhVMWHDHKUVkj9r3UHkoyhO4tKy5ZWFsylptVkvW4V2FKRduO9Q&#10;kDM3/zINVwTg8oJSGJHgLkq8YjqfeaQgsZfMgrkXhMldMg1IQvLiktI9F+zfKaEBVBdH8aim33IL&#10;3PeaG007bmB4tLzL8PzkRFOrwZWoXGsN5e24PiuFTf+5FNDuY6OdYq1IR7ma/Xrv3kZko1s1r2X1&#10;BBJWEgQGOoXBB4tGqu8YDTBEMqy/baliGLXvBTyDJCTETh23IfEsgo06t6zPLVSUAJVhg9G4XJpx&#10;Um17xTcNRBofnpC38HRq7kT9nNXhwcGgcNwOQ81OovO983oevYtfAAAA//8DAFBLAwQUAAYACAAA&#10;ACEA7DBP1N4AAAAJAQAADwAAAGRycy9kb3ducmV2LnhtbEyPzU7DMBCE70h9B2srcaN2UxLaNJsK&#10;gbiCKD8SNzfeJlHjdRS7TXh7zAmOoxnNfFPsJtuJCw2+dYywXCgQxJUzLdcI729PN2sQPmg2unNM&#10;CN/kYVfOrgqdGzfyK132oRaxhH2uEZoQ+lxKXzVktV+4njh6RzdYHaIcamkGPcZy28lEqUxa3XJc&#10;aHRPDw1Vp/3ZInw8H78+b9VL/WjTfnSTkmw3EvF6Pt1vQQSawl8YfvEjOpSR6eDObLzoEFbrNItR&#10;hHQDIvp3y2QF4oCQZEqBLAv5/0H5AwAA//8DAFBLAQItABQABgAIAAAAIQC2gziS/gAAAOEBAAAT&#10;AAAAAAAAAAAAAAAAAAAAAABbQ29udGVudF9UeXBlc10ueG1sUEsBAi0AFAAGAAgAAAAhADj9If/W&#10;AAAAlAEAAAsAAAAAAAAAAAAAAAAALwEAAF9yZWxzLy5yZWxzUEsBAi0AFAAGAAgAAAAhAMFDwlC6&#10;AgAAwgUAAA4AAAAAAAAAAAAAAAAALgIAAGRycy9lMm9Eb2MueG1sUEsBAi0AFAAGAAgAAAAhAOww&#10;T9TeAAAACQEAAA8AAAAAAAAAAAAAAAAAFAUAAGRycy9kb3ducmV2LnhtbFBLBQYAAAAABAAEAPMA&#10;AAAfBgAAAAA=&#10;" filled="f" stroked="f">
                <v:textbox>
                  <w:txbxContent>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r w:rsidRPr="00A2323F">
                        <w:rPr>
                          <w:rFonts w:asciiTheme="minorHAnsi" w:hAnsiTheme="minorHAnsi" w:cstheme="minorHAnsi"/>
                          <w:b/>
                          <w:bCs/>
                          <w:color w:val="000000"/>
                          <w:sz w:val="32"/>
                          <w:szCs w:val="32"/>
                        </w:rPr>
                        <w:t xml:space="preserve">Infected </w:t>
                      </w:r>
                    </w:p>
                    <w:p w:rsidR="0007304D" w:rsidRPr="00A2323F" w:rsidRDefault="0007304D" w:rsidP="00A2323F">
                      <w:pPr>
                        <w:autoSpaceDE w:val="0"/>
                        <w:autoSpaceDN w:val="0"/>
                        <w:adjustRightInd w:val="0"/>
                        <w:jc w:val="center"/>
                        <w:rPr>
                          <w:rFonts w:asciiTheme="minorHAnsi" w:hAnsiTheme="minorHAnsi" w:cstheme="minorHAnsi"/>
                          <w:b/>
                          <w:bCs/>
                          <w:color w:val="000000"/>
                          <w:sz w:val="32"/>
                          <w:szCs w:val="32"/>
                        </w:rPr>
                      </w:pPr>
                      <w:proofErr w:type="gramStart"/>
                      <w:r w:rsidRPr="00A2323F">
                        <w:rPr>
                          <w:rFonts w:asciiTheme="minorHAnsi" w:hAnsiTheme="minorHAnsi" w:cstheme="minorHAnsi"/>
                          <w:b/>
                          <w:bCs/>
                          <w:color w:val="000000"/>
                          <w:sz w:val="32"/>
                          <w:szCs w:val="32"/>
                        </w:rPr>
                        <w:t>body</w:t>
                      </w:r>
                      <w:proofErr w:type="gramEnd"/>
                      <w:r w:rsidRPr="00A2323F">
                        <w:rPr>
                          <w:rFonts w:asciiTheme="minorHAnsi" w:hAnsiTheme="minorHAnsi" w:cstheme="minorHAnsi"/>
                          <w:b/>
                          <w:bCs/>
                          <w:color w:val="000000"/>
                          <w:sz w:val="32"/>
                          <w:szCs w:val="32"/>
                        </w:rPr>
                        <w:t xml:space="preserve">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Fresh/ dried blood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Unfixed human tissue</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Semen/ vaginal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Cerebrospinal fluid</w:t>
                      </w:r>
                    </w:p>
                    <w:p w:rsidR="0007304D" w:rsidRPr="00A2323F" w:rsidRDefault="0007304D" w:rsidP="00A2323F">
                      <w:pPr>
                        <w:autoSpaceDE w:val="0"/>
                        <w:autoSpaceDN w:val="0"/>
                        <w:adjustRightInd w:val="0"/>
                        <w:jc w:val="center"/>
                        <w:rPr>
                          <w:rFonts w:asciiTheme="minorHAnsi" w:hAnsiTheme="minorHAnsi" w:cstheme="minorHAnsi"/>
                          <w:color w:val="000000"/>
                          <w:sz w:val="22"/>
                          <w:szCs w:val="22"/>
                        </w:rPr>
                      </w:pPr>
                      <w:r w:rsidRPr="00A2323F">
                        <w:rPr>
                          <w:rFonts w:asciiTheme="minorHAnsi" w:hAnsiTheme="minorHAnsi" w:cstheme="minorHAnsi"/>
                          <w:color w:val="000000"/>
                          <w:sz w:val="22"/>
                          <w:szCs w:val="22"/>
                        </w:rPr>
                        <w:t>Blood stained urine or faeces</w:t>
                      </w:r>
                    </w:p>
                  </w:txbxContent>
                </v:textbox>
              </v:shape>
            </w:pict>
          </mc:Fallback>
        </mc:AlternateContent>
      </w:r>
    </w:p>
    <w:p w:rsidR="00A2323F" w:rsidRPr="00A2323F" w:rsidRDefault="00B777D2" w:rsidP="00A2323F">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simplePos x="0" y="0"/>
                <wp:positionH relativeFrom="column">
                  <wp:posOffset>1749425</wp:posOffset>
                </wp:positionH>
                <wp:positionV relativeFrom="paragraph">
                  <wp:posOffset>100330</wp:posOffset>
                </wp:positionV>
                <wp:extent cx="503555" cy="0"/>
                <wp:effectExtent l="0" t="0" r="0" b="0"/>
                <wp:wrapNone/>
                <wp:docPr id="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line">
                          <a:avLst/>
                        </a:prstGeom>
                        <a:noFill/>
                        <a:ln w="317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76D06" id="Line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7.9pt" to="177.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MJgIAAEoEAAAOAAAAZHJzL2Uyb0RvYy54bWysVM2O2yAQvlfqOyDuie38bdaKs6rspJdt&#10;N9JuH4AAtlExICBxoqrv3oE4Uba9VFV9wINn5ptv/rx6OnUSHbl1QqsCZ+MUI66oZkI1Bf72th0t&#10;MXKeKEakVrzAZ+7w0/rjh1Vvcj7RrZaMWwQgyuW9KXDrvcmTxNGWd8SNteEKlLW2HfFwtU3CLOkB&#10;vZPJJE0XSa8tM1ZT7hx8rS5KvI74dc2pf6lrxz2SBQZuPp42nvtwJusVyRtLTCvoQIP8A4uOCAVB&#10;b1AV8QQdrPgDqhPUaqdrP6a6S3RdC8pjDpBNlv6WzWtLDI+5QHGcuZXJ/T9Y+vW4s0iwAkOjFOmg&#10;Rc9CcTR9CKXpjcvBolQ7G5KjJ/VqnjX97pDSZUtUwyPFt7MBvyx4JO9cwsUZCLDvv2gGNuTgdazT&#10;qbZdgIQKoFNsx/nWDn7yiMLHeTqdz+cY0asqIfnVz1jnP3PdoSAUWALniEuOz84HHiS/moQwSm+F&#10;lLHZUqG+wNPsYZ5GD6elYEEb7Jxt9qW06EjCvMQnZgWaezOrD4pFtJYTthlkT4QEGflYDm8FFEhy&#10;HMJ1nGEkOayIbAZAqUJAyBUID9JlYn48po+b5WY5G80mi81ollbV6NO2nI0WWyBdTauyrLKfgXs2&#10;y1vBGFeB/nV6s9nfTcewR5e5u83vrVDJe/RYUSB7fUfSsdmhv5dJ2Wt23tnrEMDARuNhucJG3N9B&#10;vv8FrH8BAAD//wMAUEsDBBQABgAIAAAAIQDaFmcc2gAAAAkBAAAPAAAAZHJzL2Rvd25yZXYueG1s&#10;TI9BT8MwDIXvSPyHyEhcEEvZ1oJK0wkhuMOGOGeNaao1TtW4W/n3GHFgN9vv6fl71WYOvTrimLpI&#10;Bu4WGSikJrqOWgMfu9fbB1CJLTnbR0ID35hgU19eVLZ08UTveNxyqySEUmkNeOah1Do1HoNNizgg&#10;ifYVx2BZ1rHVbrQnCQ+9XmZZoYPtSD54O+Czx+awnYKBz+IQ13r1dsPhZTcVRevID2zM9dX89AiK&#10;ceZ/M/ziCzrUwrSPE7mkegPL+zwXqwi5VBDDKl/LsP876LrS5w3qHwAAAP//AwBQSwECLQAUAAYA&#10;CAAAACEAtoM4kv4AAADhAQAAEwAAAAAAAAAAAAAAAAAAAAAAW0NvbnRlbnRfVHlwZXNdLnhtbFBL&#10;AQItABQABgAIAAAAIQA4/SH/1gAAAJQBAAALAAAAAAAAAAAAAAAAAC8BAABfcmVscy8ucmVsc1BL&#10;AQItABQABgAIAAAAIQCEKHBMJgIAAEoEAAAOAAAAAAAAAAAAAAAAAC4CAABkcnMvZTJvRG9jLnht&#10;bFBLAQItABQABgAIAAAAIQDaFmcc2gAAAAkBAAAPAAAAAAAAAAAAAAAAAIAEAABkcnMvZG93bnJl&#10;di54bWxQSwUGAAAAAAQABADzAAAAhwUAAAAA&#10;" strokeweight="2.5pt">
                <v:stroke endarrow="block" endarrowlength="long"/>
              </v:line>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simplePos x="0" y="0"/>
                <wp:positionH relativeFrom="column">
                  <wp:posOffset>4269740</wp:posOffset>
                </wp:positionH>
                <wp:positionV relativeFrom="paragraph">
                  <wp:posOffset>100330</wp:posOffset>
                </wp:positionV>
                <wp:extent cx="502920" cy="0"/>
                <wp:effectExtent l="0" t="0" r="0" b="0"/>
                <wp:wrapNone/>
                <wp:docPr id="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317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32E06" id="Line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7.9pt" to="375.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2IJgIAAEoEAAAOAAAAZHJzL2Uyb0RvYy54bWysVM2O2jAQvlfqO1i+QxJgWYgIqyqBXrZd&#10;pN0+gLGdxKpjW7YhoKrv3rEJiG0vVdUcnHFm5ptv/rJ6OnUSHbl1QqsCZ+MUI66oZkI1Bf72th0t&#10;MHKeKEakVrzAZ+7w0/rjh1Vvcj7RrZaMWwQgyuW9KXDrvcmTxNGWd8SNteEKlLW2HfFwtU3CLOkB&#10;vZPJJE3nSa8tM1ZT7hx8rS5KvI74dc2pf6lrxz2SBQZuPp42nvtwJusVyRtLTCvoQIP8A4uOCAVB&#10;b1AV8QQdrPgDqhPUaqdrP6a6S3RdC8pjDpBNlv6WzWtLDI+5QHGcuZXJ/T9Y+vW4s0iwAj9ipEgH&#10;LXoWiqPpIpSmNy4Hi1LtbEiOntSredb0u0NKly1RDY8U384G/LLgkbxzCRdnIMC+/6IZ2JCD17FO&#10;p9p2ARIqgE6xHedbO/jJIwofH9LJcgJNo1dVQvKrn7HOf+a6Q0EosATOEZccn50PPEh+NQlhlN4K&#10;KWOzpUJ9gafZ40MaPZyWggVtsHO22ZfSoiMJ8xKfmBVo7s2sPigW0VpO2GaQPRESZORjObwVUCDJ&#10;cQjXcYaR5LAishkApQoBIVcgPEiXifmxTJebxWYxG80m881ollbV6NO2nI3mWyBdTauyrLKfgXs2&#10;y1vBGFeB/nV6s9nfTcewR5e5u83vrVDJe/RYUSB7fUfSsdmhv5dJ2Wt23tnrEMDARuNhucJG3N9B&#10;vv8FrH8BAAD//wMAUEsDBBQABgAIAAAAIQAP3uAc2gAAAAkBAAAPAAAAZHJzL2Rvd25yZXYueG1s&#10;TI/BbsIwEETvlfgHayv1UoEDBYPSOAhV7b2FirOJlzgiXkexA+nfd6se2uPOPM3OFNvRt+KKfWwC&#10;aZjPMhBIVbAN1Ro+D2/TDYiYDFnTBkINXxhhW07uCpPbcKMPvO5TLTiEYm40uJS6XMpYOfQmzkKH&#10;xN459N4kPvta2t7cONy3cpFlSnrTEH9wpsMXh9VlP3gNR3UJS/n0/pj862FQqrbkuqT1w/24ewaR&#10;cEx/MPzU5+pQcqdTGMhG0WpQ68WSUTZWPIGB9WquQJx+BVkW8v+C8hsAAP//AwBQSwECLQAUAAYA&#10;CAAAACEAtoM4kv4AAADhAQAAEwAAAAAAAAAAAAAAAAAAAAAAW0NvbnRlbnRfVHlwZXNdLnhtbFBL&#10;AQItABQABgAIAAAAIQA4/SH/1gAAAJQBAAALAAAAAAAAAAAAAAAAAC8BAABfcmVscy8ucmVsc1BL&#10;AQItABQABgAIAAAAIQBZjY2IJgIAAEoEAAAOAAAAAAAAAAAAAAAAAC4CAABkcnMvZTJvRG9jLnht&#10;bFBLAQItABQABgAIAAAAIQAP3uAc2gAAAAkBAAAPAAAAAAAAAAAAAAAAAIAEAABkcnMvZG93bnJl&#10;di54bWxQSwUGAAAAAAQABADzAAAAhwUAAAAA&#10;" strokeweight="2.5pt">
                <v:stroke endarrow="block" endarrowlength="long"/>
              </v:line>
            </w:pict>
          </mc:Fallback>
        </mc:AlternateContent>
      </w: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lang w:val="en-US"/>
        </w:rPr>
      </w:pPr>
      <w:r w:rsidRPr="00A2323F">
        <w:rPr>
          <w:rFonts w:asciiTheme="minorHAnsi" w:hAnsiTheme="minorHAnsi" w:cstheme="minorHAnsi"/>
          <w:lang w:val="en-US"/>
        </w:rPr>
        <w:lastRenderedPageBreak/>
        <w:t>You are not at risk from blood born</w:t>
      </w:r>
      <w:r w:rsidR="004F377C">
        <w:rPr>
          <w:rFonts w:asciiTheme="minorHAnsi" w:hAnsiTheme="minorHAnsi" w:cstheme="minorHAnsi"/>
          <w:lang w:val="en-US"/>
        </w:rPr>
        <w:t>e</w:t>
      </w:r>
      <w:r w:rsidRPr="00A2323F">
        <w:rPr>
          <w:rFonts w:asciiTheme="minorHAnsi" w:hAnsiTheme="minorHAnsi" w:cstheme="minorHAnsi"/>
          <w:lang w:val="en-US"/>
        </w:rPr>
        <w:t xml:space="preserve"> infections if blood or body fluid comes into contact with intact, healthy skin.  This is because the top layer of skin has cells that are so tightly packed and thick that these viruses cannot penetrate and enter the blood stream. A needlestick injury punctures this layer potentially allowing infected material to enter the deeper layers and the bloodstream.  Also, if you have a sore or cut this can allow infected material to enter the body.</w:t>
      </w:r>
    </w:p>
    <w:p w:rsidR="00A2323F" w:rsidRPr="00A2323F" w:rsidRDefault="00A2323F" w:rsidP="00A2323F">
      <w:pPr>
        <w:rPr>
          <w:rFonts w:asciiTheme="minorHAnsi" w:hAnsiTheme="minorHAnsi" w:cstheme="minorHAnsi"/>
          <w:lang w:val="en-US"/>
        </w:rPr>
      </w:pPr>
    </w:p>
    <w:p w:rsidR="00A2323F" w:rsidRPr="00A2323F" w:rsidRDefault="00A2323F" w:rsidP="00A2323F">
      <w:pPr>
        <w:rPr>
          <w:rFonts w:asciiTheme="minorHAnsi" w:hAnsiTheme="minorHAnsi" w:cstheme="minorHAnsi"/>
          <w:lang w:val="en-US"/>
        </w:rPr>
      </w:pPr>
      <w:r w:rsidRPr="00A2323F">
        <w:rPr>
          <w:rFonts w:asciiTheme="minorHAnsi" w:hAnsiTheme="minorHAnsi" w:cstheme="minorHAnsi"/>
          <w:lang w:val="en-US"/>
        </w:rPr>
        <w:t>The top layer of skin inside the eyelids, nose and mouth is very thin and not so tightly packed and there is a small chance that viruses in infected blood can pass between the cells here and enter the blood stream.</w:t>
      </w:r>
    </w:p>
    <w:p w:rsidR="00A2323F" w:rsidRPr="004F44F2" w:rsidRDefault="00A2323F" w:rsidP="00A2323F">
      <w:pPr>
        <w:rPr>
          <w:rFonts w:asciiTheme="minorHAnsi" w:hAnsiTheme="minorHAnsi" w:cstheme="minorHAnsi"/>
          <w:b/>
        </w:rPr>
      </w:pPr>
      <w:r w:rsidRPr="00A2323F">
        <w:rPr>
          <w:rFonts w:asciiTheme="minorHAnsi" w:hAnsiTheme="minorHAnsi" w:cstheme="minorHAnsi"/>
          <w:b/>
        </w:rPr>
        <w:t xml:space="preserve"> </w:t>
      </w:r>
    </w:p>
    <w:p w:rsidR="00A2323F" w:rsidRPr="00A2323F" w:rsidRDefault="00A2323F" w:rsidP="00A2323F">
      <w:pPr>
        <w:rPr>
          <w:rFonts w:asciiTheme="minorHAnsi" w:hAnsiTheme="minorHAnsi" w:cstheme="minorHAnsi"/>
          <w:b/>
          <w:bCs/>
          <w:lang w:val="en-US"/>
        </w:rPr>
      </w:pPr>
      <w:r w:rsidRPr="00A2323F">
        <w:rPr>
          <w:rFonts w:asciiTheme="minorHAnsi" w:hAnsiTheme="minorHAnsi" w:cstheme="minorHAnsi"/>
          <w:b/>
          <w:bCs/>
          <w:lang w:val="en-US"/>
        </w:rPr>
        <w:t xml:space="preserve">What happens when you </w:t>
      </w:r>
      <w:r>
        <w:rPr>
          <w:rFonts w:asciiTheme="minorHAnsi" w:hAnsiTheme="minorHAnsi" w:cstheme="minorHAnsi"/>
          <w:b/>
          <w:bCs/>
          <w:lang w:val="en-US"/>
        </w:rPr>
        <w:t xml:space="preserve">report your accident to Imperial </w:t>
      </w:r>
      <w:r w:rsidR="00B9595B">
        <w:rPr>
          <w:rFonts w:asciiTheme="minorHAnsi" w:hAnsiTheme="minorHAnsi" w:cstheme="minorHAnsi"/>
          <w:b/>
          <w:bCs/>
          <w:lang w:val="en-US"/>
        </w:rPr>
        <w:t>H</w:t>
      </w:r>
      <w:r>
        <w:rPr>
          <w:rFonts w:asciiTheme="minorHAnsi" w:hAnsiTheme="minorHAnsi" w:cstheme="minorHAnsi"/>
          <w:b/>
          <w:bCs/>
          <w:lang w:val="en-US"/>
        </w:rPr>
        <w:t>ealth at Work</w:t>
      </w:r>
    </w:p>
    <w:p w:rsidR="00A2323F" w:rsidRPr="00A2323F" w:rsidRDefault="00A2323F" w:rsidP="00A2323F">
      <w:pPr>
        <w:rPr>
          <w:rFonts w:asciiTheme="minorHAnsi" w:hAnsiTheme="minorHAnsi" w:cstheme="minorHAnsi"/>
          <w:b/>
          <w:bCs/>
          <w:lang w:val="en-US"/>
        </w:rPr>
      </w:pPr>
    </w:p>
    <w:p w:rsidR="00A2323F" w:rsidRPr="00A2323F" w:rsidRDefault="00A2323F" w:rsidP="00A2323F">
      <w:pPr>
        <w:numPr>
          <w:ilvl w:val="0"/>
          <w:numId w:val="11"/>
        </w:numPr>
        <w:rPr>
          <w:rFonts w:asciiTheme="minorHAnsi" w:hAnsiTheme="minorHAnsi" w:cstheme="minorHAnsi"/>
          <w:lang w:val="en-US"/>
        </w:rPr>
      </w:pPr>
      <w:r w:rsidRPr="00A2323F">
        <w:rPr>
          <w:rFonts w:asciiTheme="minorHAnsi" w:hAnsiTheme="minorHAnsi" w:cstheme="minorHAnsi"/>
          <w:lang w:val="en-US"/>
        </w:rPr>
        <w:t xml:space="preserve">You will be </w:t>
      </w:r>
      <w:r w:rsidR="00262083">
        <w:rPr>
          <w:rFonts w:asciiTheme="minorHAnsi" w:hAnsiTheme="minorHAnsi" w:cstheme="minorHAnsi"/>
          <w:lang w:val="en-US"/>
        </w:rPr>
        <w:t>assessed within 90</w:t>
      </w:r>
      <w:r>
        <w:rPr>
          <w:rFonts w:asciiTheme="minorHAnsi" w:hAnsiTheme="minorHAnsi" w:cstheme="minorHAnsi"/>
          <w:lang w:val="en-US"/>
        </w:rPr>
        <w:t xml:space="preserve"> minutes of the initial report.</w:t>
      </w:r>
    </w:p>
    <w:p w:rsidR="00A2323F" w:rsidRPr="00A2323F" w:rsidRDefault="00437518" w:rsidP="00A2323F">
      <w:pPr>
        <w:numPr>
          <w:ilvl w:val="0"/>
          <w:numId w:val="11"/>
        </w:numPr>
        <w:rPr>
          <w:rFonts w:asciiTheme="minorHAnsi" w:hAnsiTheme="minorHAnsi" w:cstheme="minorHAnsi"/>
          <w:lang w:val="en-US"/>
        </w:rPr>
      </w:pPr>
      <w:r>
        <w:rPr>
          <w:rFonts w:asciiTheme="minorHAnsi" w:hAnsiTheme="minorHAnsi" w:cstheme="minorHAnsi"/>
          <w:lang w:val="en-US"/>
        </w:rPr>
        <w:t xml:space="preserve">An Occupational Health nurse </w:t>
      </w:r>
      <w:r w:rsidR="00A2323F" w:rsidRPr="00A2323F">
        <w:rPr>
          <w:rFonts w:asciiTheme="minorHAnsi" w:hAnsiTheme="minorHAnsi" w:cstheme="minorHAnsi"/>
          <w:lang w:val="en-US"/>
        </w:rPr>
        <w:t xml:space="preserve">will assess the risk from blood borne viruses </w:t>
      </w:r>
      <w:r w:rsidR="00A2323F">
        <w:rPr>
          <w:rFonts w:asciiTheme="minorHAnsi" w:hAnsiTheme="minorHAnsi" w:cstheme="minorHAnsi"/>
          <w:lang w:val="en-US"/>
        </w:rPr>
        <w:t xml:space="preserve">using the information </w:t>
      </w:r>
      <w:r w:rsidR="00AD6645">
        <w:rPr>
          <w:rFonts w:asciiTheme="minorHAnsi" w:hAnsiTheme="minorHAnsi" w:cstheme="minorHAnsi"/>
          <w:lang w:val="en-US"/>
        </w:rPr>
        <w:t>the patient provided on the blood borne virus risk assessment form</w:t>
      </w:r>
      <w:r w:rsidR="00A2323F">
        <w:rPr>
          <w:rFonts w:asciiTheme="minorHAnsi" w:hAnsiTheme="minorHAnsi" w:cstheme="minorHAnsi"/>
          <w:lang w:val="en-US"/>
        </w:rPr>
        <w:t xml:space="preserve"> </w:t>
      </w:r>
    </w:p>
    <w:p w:rsidR="00A2323F" w:rsidRPr="00A2323F" w:rsidRDefault="004F44F2" w:rsidP="00A2323F">
      <w:pPr>
        <w:numPr>
          <w:ilvl w:val="0"/>
          <w:numId w:val="11"/>
        </w:numPr>
        <w:rPr>
          <w:rFonts w:asciiTheme="minorHAnsi" w:hAnsiTheme="minorHAnsi" w:cstheme="minorHAnsi"/>
          <w:lang w:val="en-US"/>
        </w:rPr>
      </w:pPr>
      <w:r>
        <w:rPr>
          <w:rFonts w:asciiTheme="minorHAnsi" w:hAnsiTheme="minorHAnsi" w:cstheme="minorHAnsi"/>
          <w:lang w:val="en-US"/>
        </w:rPr>
        <w:t>We will assess whether HIV, HTLV</w:t>
      </w:r>
      <w:r w:rsidR="00724755">
        <w:rPr>
          <w:rFonts w:asciiTheme="minorHAnsi" w:hAnsiTheme="minorHAnsi" w:cstheme="minorHAnsi"/>
          <w:lang w:val="en-US"/>
        </w:rPr>
        <w:t>or H</w:t>
      </w:r>
      <w:r w:rsidR="00A2323F" w:rsidRPr="00A2323F">
        <w:rPr>
          <w:rFonts w:asciiTheme="minorHAnsi" w:hAnsiTheme="minorHAnsi" w:cstheme="minorHAnsi"/>
          <w:lang w:val="en-US"/>
        </w:rPr>
        <w:t xml:space="preserve">epatitis B prophylaxis (PEP) is necessary and </w:t>
      </w:r>
      <w:r w:rsidR="00437518">
        <w:rPr>
          <w:rFonts w:asciiTheme="minorHAnsi" w:hAnsiTheme="minorHAnsi" w:cstheme="minorHAnsi"/>
          <w:lang w:val="en-US"/>
        </w:rPr>
        <w:t>make arrangements for it</w:t>
      </w:r>
      <w:r w:rsidR="00A2323F" w:rsidRPr="00A2323F">
        <w:rPr>
          <w:rFonts w:asciiTheme="minorHAnsi" w:hAnsiTheme="minorHAnsi" w:cstheme="minorHAnsi"/>
          <w:lang w:val="en-US"/>
        </w:rPr>
        <w:t xml:space="preserve"> when appropriate.</w:t>
      </w:r>
    </w:p>
    <w:p w:rsidR="00437518" w:rsidRDefault="00437518" w:rsidP="00A2323F">
      <w:pPr>
        <w:numPr>
          <w:ilvl w:val="0"/>
          <w:numId w:val="11"/>
        </w:numPr>
        <w:rPr>
          <w:rFonts w:asciiTheme="minorHAnsi" w:hAnsiTheme="minorHAnsi" w:cstheme="minorHAnsi"/>
          <w:lang w:val="en-US"/>
        </w:rPr>
      </w:pPr>
      <w:r w:rsidRPr="00437518">
        <w:rPr>
          <w:rFonts w:asciiTheme="minorHAnsi" w:hAnsiTheme="minorHAnsi" w:cstheme="minorHAnsi"/>
          <w:lang w:val="en-US"/>
        </w:rPr>
        <w:t>Arrangements will be made for you to have b</w:t>
      </w:r>
      <w:r w:rsidR="00A2323F" w:rsidRPr="00437518">
        <w:rPr>
          <w:rFonts w:asciiTheme="minorHAnsi" w:hAnsiTheme="minorHAnsi" w:cstheme="minorHAnsi"/>
          <w:lang w:val="en-US"/>
        </w:rPr>
        <w:t xml:space="preserve">lood taken from you for ‘saving’ as it may be required to be tested at a later stage.  </w:t>
      </w:r>
      <w:r>
        <w:rPr>
          <w:rFonts w:asciiTheme="minorHAnsi" w:hAnsiTheme="minorHAnsi" w:cstheme="minorHAnsi"/>
          <w:lang w:val="en-US"/>
        </w:rPr>
        <w:t>This will be done at a time and location convenient for you and can happen within 1 week of your accident.</w:t>
      </w:r>
    </w:p>
    <w:p w:rsidR="00A2323F" w:rsidRDefault="00A2323F" w:rsidP="00A2323F">
      <w:pPr>
        <w:numPr>
          <w:ilvl w:val="0"/>
          <w:numId w:val="11"/>
        </w:numPr>
        <w:rPr>
          <w:rFonts w:asciiTheme="minorHAnsi" w:hAnsiTheme="minorHAnsi" w:cstheme="minorHAnsi"/>
          <w:lang w:val="en-US"/>
        </w:rPr>
      </w:pPr>
      <w:r w:rsidRPr="00437518">
        <w:rPr>
          <w:rFonts w:asciiTheme="minorHAnsi" w:hAnsiTheme="minorHAnsi" w:cstheme="minorHAnsi"/>
          <w:lang w:val="en-US"/>
        </w:rPr>
        <w:t>We will answer any questions or concerns so that you feel reassured and are fully aware of what will happen afterwards.</w:t>
      </w:r>
    </w:p>
    <w:p w:rsidR="00437518" w:rsidRDefault="00437518" w:rsidP="00437518">
      <w:pPr>
        <w:rPr>
          <w:rFonts w:asciiTheme="minorHAnsi" w:hAnsiTheme="minorHAnsi" w:cstheme="minorHAnsi"/>
          <w:lang w:val="en-US"/>
        </w:rPr>
      </w:pPr>
    </w:p>
    <w:p w:rsidR="00437518" w:rsidRDefault="00437518" w:rsidP="00437518">
      <w:pPr>
        <w:rPr>
          <w:rFonts w:asciiTheme="minorHAnsi" w:hAnsiTheme="minorHAnsi" w:cstheme="minorHAnsi"/>
          <w:b/>
          <w:lang w:val="en-US"/>
        </w:rPr>
      </w:pPr>
      <w:r>
        <w:rPr>
          <w:rFonts w:asciiTheme="minorHAnsi" w:hAnsiTheme="minorHAnsi" w:cstheme="minorHAnsi"/>
          <w:b/>
          <w:lang w:val="en-US"/>
        </w:rPr>
        <w:t>Dealing with the source patient</w:t>
      </w:r>
    </w:p>
    <w:p w:rsidR="00437518" w:rsidRDefault="00437518" w:rsidP="00437518">
      <w:pPr>
        <w:numPr>
          <w:ilvl w:val="0"/>
          <w:numId w:val="11"/>
        </w:numPr>
        <w:rPr>
          <w:rFonts w:asciiTheme="minorHAnsi" w:hAnsiTheme="minorHAnsi" w:cstheme="minorHAnsi"/>
          <w:lang w:val="en-US"/>
        </w:rPr>
      </w:pPr>
      <w:r>
        <w:rPr>
          <w:rFonts w:asciiTheme="minorHAnsi" w:hAnsiTheme="minorHAnsi" w:cstheme="minorHAnsi"/>
          <w:lang w:val="en-US"/>
        </w:rPr>
        <w:t>Give the source patient a copy of the information leaflet “</w:t>
      </w:r>
      <w:r w:rsidRPr="00437518">
        <w:rPr>
          <w:rFonts w:asciiTheme="minorHAnsi" w:hAnsiTheme="minorHAnsi" w:cstheme="minorHAnsi"/>
          <w:lang w:val="en-US"/>
        </w:rPr>
        <w:t>Testing your blood after sharps injuries and blood or body fluid splashes</w:t>
      </w:r>
      <w:r>
        <w:rPr>
          <w:rFonts w:asciiTheme="minorHAnsi" w:hAnsiTheme="minorHAnsi" w:cstheme="minorHAnsi"/>
          <w:lang w:val="en-US"/>
        </w:rPr>
        <w:t>”.</w:t>
      </w:r>
    </w:p>
    <w:p w:rsidR="00437518" w:rsidRDefault="00437518" w:rsidP="00437518">
      <w:pPr>
        <w:numPr>
          <w:ilvl w:val="0"/>
          <w:numId w:val="11"/>
        </w:numPr>
        <w:rPr>
          <w:rFonts w:asciiTheme="minorHAnsi" w:hAnsiTheme="minorHAnsi" w:cstheme="minorHAnsi"/>
          <w:lang w:val="en-US"/>
        </w:rPr>
      </w:pPr>
      <w:r>
        <w:rPr>
          <w:rFonts w:asciiTheme="minorHAnsi" w:hAnsiTheme="minorHAnsi" w:cstheme="minorHAnsi"/>
          <w:lang w:val="en-US"/>
        </w:rPr>
        <w:t>When the patient has read the leaflet, ask them to complete the blood borne virus risk assessment form or ask someone else at the practice to go through it with them</w:t>
      </w:r>
    </w:p>
    <w:p w:rsidR="00437518" w:rsidRPr="00437518" w:rsidRDefault="00437518" w:rsidP="00437518">
      <w:pPr>
        <w:numPr>
          <w:ilvl w:val="0"/>
          <w:numId w:val="11"/>
        </w:numPr>
        <w:rPr>
          <w:rFonts w:asciiTheme="minorHAnsi" w:hAnsiTheme="minorHAnsi" w:cstheme="minorHAnsi"/>
          <w:lang w:val="en-US"/>
        </w:rPr>
      </w:pPr>
      <w:r>
        <w:rPr>
          <w:rFonts w:asciiTheme="minorHAnsi" w:hAnsiTheme="minorHAnsi" w:cstheme="minorHAnsi"/>
          <w:lang w:val="en-US"/>
        </w:rPr>
        <w:t>Ask for consent to be given  on the consent form on page 2 of the risk assessment form</w:t>
      </w:r>
    </w:p>
    <w:p w:rsidR="00A2323F" w:rsidRDefault="00437518" w:rsidP="00437518">
      <w:pPr>
        <w:numPr>
          <w:ilvl w:val="0"/>
          <w:numId w:val="11"/>
        </w:numPr>
        <w:rPr>
          <w:rFonts w:asciiTheme="minorHAnsi" w:hAnsiTheme="minorHAnsi" w:cstheme="minorHAnsi"/>
          <w:lang w:val="en-US"/>
        </w:rPr>
      </w:pPr>
      <w:r>
        <w:rPr>
          <w:rFonts w:asciiTheme="minorHAnsi" w:hAnsiTheme="minorHAnsi" w:cstheme="minorHAnsi"/>
          <w:lang w:val="en-US"/>
        </w:rPr>
        <w:t>The risk assessment form and consent will be discussed with the specialist nurse at Imperial Health at Work.</w:t>
      </w:r>
    </w:p>
    <w:p w:rsidR="00437518" w:rsidRDefault="00096D8C" w:rsidP="00724755">
      <w:pPr>
        <w:numPr>
          <w:ilvl w:val="0"/>
          <w:numId w:val="11"/>
        </w:numPr>
        <w:rPr>
          <w:rFonts w:asciiTheme="minorHAnsi" w:hAnsiTheme="minorHAnsi" w:cstheme="minorHAnsi"/>
          <w:lang w:val="en-US"/>
        </w:rPr>
      </w:pPr>
      <w:r>
        <w:rPr>
          <w:rFonts w:asciiTheme="minorHAnsi" w:hAnsiTheme="minorHAnsi" w:cstheme="minorHAnsi"/>
          <w:lang w:val="en-US"/>
        </w:rPr>
        <w:t xml:space="preserve">Following the consultation, Email </w:t>
      </w:r>
      <w:r w:rsidR="00437518">
        <w:rPr>
          <w:rFonts w:asciiTheme="minorHAnsi" w:hAnsiTheme="minorHAnsi" w:cstheme="minorHAnsi"/>
          <w:lang w:val="en-US"/>
        </w:rPr>
        <w:t>the co</w:t>
      </w:r>
      <w:r>
        <w:rPr>
          <w:rFonts w:asciiTheme="minorHAnsi" w:hAnsiTheme="minorHAnsi" w:cstheme="minorHAnsi"/>
          <w:lang w:val="en-US"/>
        </w:rPr>
        <w:t xml:space="preserve">mpleted consent form to: </w:t>
      </w:r>
      <w:hyperlink r:id="rId14" w:history="1">
        <w:r w:rsidR="00724755" w:rsidRPr="00D251C9">
          <w:rPr>
            <w:rStyle w:val="Hyperlink"/>
            <w:rFonts w:asciiTheme="minorHAnsi" w:hAnsiTheme="minorHAnsi" w:cstheme="minorHAnsi"/>
          </w:rPr>
          <w:t>imperial.ohdutynurse@nhs.net</w:t>
        </w:r>
      </w:hyperlink>
      <w:r w:rsidR="00724755">
        <w:rPr>
          <w:rFonts w:asciiTheme="minorHAnsi" w:hAnsiTheme="minorHAnsi" w:cstheme="minorHAnsi"/>
        </w:rPr>
        <w:t xml:space="preserve"> </w:t>
      </w:r>
    </w:p>
    <w:p w:rsidR="00437518" w:rsidRPr="00724755" w:rsidRDefault="00437518" w:rsidP="00724755">
      <w:pPr>
        <w:numPr>
          <w:ilvl w:val="0"/>
          <w:numId w:val="11"/>
        </w:numPr>
        <w:rPr>
          <w:rFonts w:asciiTheme="minorHAnsi" w:hAnsiTheme="minorHAnsi" w:cstheme="minorHAnsi"/>
          <w:lang w:val="en-US"/>
        </w:rPr>
      </w:pPr>
      <w:r>
        <w:rPr>
          <w:rFonts w:asciiTheme="minorHAnsi" w:hAnsiTheme="minorHAnsi" w:cstheme="minorHAnsi"/>
          <w:lang w:val="en-US"/>
        </w:rPr>
        <w:t xml:space="preserve">If consent is not given, or </w:t>
      </w:r>
      <w:r w:rsidR="00925C37">
        <w:rPr>
          <w:rFonts w:asciiTheme="minorHAnsi" w:hAnsiTheme="minorHAnsi" w:cstheme="minorHAnsi"/>
          <w:lang w:val="en-US"/>
        </w:rPr>
        <w:t>i</w:t>
      </w:r>
      <w:r>
        <w:rPr>
          <w:rFonts w:asciiTheme="minorHAnsi" w:hAnsiTheme="minorHAnsi" w:cstheme="minorHAnsi"/>
          <w:lang w:val="en-US"/>
        </w:rPr>
        <w:t>f the patient wishes to be tested elsewhere please discuss this with the occupational health nurse as alternative arrangements may be required.</w:t>
      </w:r>
    </w:p>
    <w:p w:rsidR="00437518" w:rsidRDefault="00437518" w:rsidP="00437518">
      <w:pPr>
        <w:rPr>
          <w:rFonts w:asciiTheme="minorHAnsi" w:hAnsiTheme="minorHAnsi" w:cstheme="minorHAnsi"/>
          <w:b/>
          <w:lang w:val="en-US"/>
        </w:rPr>
      </w:pPr>
      <w:r>
        <w:rPr>
          <w:rFonts w:asciiTheme="minorHAnsi" w:hAnsiTheme="minorHAnsi" w:cstheme="minorHAnsi"/>
          <w:b/>
          <w:lang w:val="en-US"/>
        </w:rPr>
        <w:t>Follow-up</w:t>
      </w:r>
    </w:p>
    <w:p w:rsidR="00437518" w:rsidRPr="00C70422" w:rsidRDefault="00437518" w:rsidP="00C70422">
      <w:pPr>
        <w:numPr>
          <w:ilvl w:val="0"/>
          <w:numId w:val="11"/>
        </w:numPr>
        <w:rPr>
          <w:rFonts w:asciiTheme="minorHAnsi" w:hAnsiTheme="minorHAnsi" w:cstheme="minorHAnsi"/>
          <w:lang w:val="en-US"/>
        </w:rPr>
      </w:pPr>
      <w:r>
        <w:rPr>
          <w:rFonts w:asciiTheme="minorHAnsi" w:hAnsiTheme="minorHAnsi" w:cstheme="minorHAnsi"/>
          <w:lang w:val="en-US"/>
        </w:rPr>
        <w:t xml:space="preserve">You will be offered follow-up testing if the patient is found to be infected with a blood borne virus, where HIV PEP is required or if an untested patient has risk factors.  </w:t>
      </w:r>
    </w:p>
    <w:p w:rsidR="00437518" w:rsidRPr="00C70422" w:rsidRDefault="00437518" w:rsidP="00C70422">
      <w:pPr>
        <w:numPr>
          <w:ilvl w:val="0"/>
          <w:numId w:val="11"/>
        </w:numPr>
        <w:rPr>
          <w:rFonts w:asciiTheme="minorHAnsi" w:hAnsiTheme="minorHAnsi" w:cstheme="minorHAnsi"/>
          <w:lang w:val="en-US"/>
        </w:rPr>
      </w:pPr>
      <w:r>
        <w:rPr>
          <w:rFonts w:asciiTheme="minorHAnsi" w:hAnsiTheme="minorHAnsi" w:cstheme="minorHAnsi"/>
          <w:lang w:val="en-US"/>
        </w:rPr>
        <w:lastRenderedPageBreak/>
        <w:t>In most cases where there are no risk factors but the patient is not tested follow-up is usually not required as the risk of infection is very low.  However, those sustaining deep or more extensive injuries or those involving exposure to significant quantities of fresh blood may be offered follow-up.</w:t>
      </w:r>
    </w:p>
    <w:p w:rsidR="00437518" w:rsidRDefault="00437518" w:rsidP="00C70422">
      <w:pPr>
        <w:numPr>
          <w:ilvl w:val="0"/>
          <w:numId w:val="11"/>
        </w:numPr>
        <w:rPr>
          <w:rFonts w:asciiTheme="minorHAnsi" w:hAnsiTheme="minorHAnsi" w:cstheme="minorHAnsi"/>
          <w:lang w:val="en-US"/>
        </w:rPr>
      </w:pPr>
      <w:r w:rsidRPr="00C70422">
        <w:rPr>
          <w:rFonts w:asciiTheme="minorHAnsi" w:hAnsiTheme="minorHAnsi" w:cstheme="minorHAnsi"/>
          <w:lang w:val="en-US"/>
        </w:rPr>
        <w:t>Follow-up may include tests for hep</w:t>
      </w:r>
      <w:r w:rsidR="004F44F2">
        <w:rPr>
          <w:rFonts w:asciiTheme="minorHAnsi" w:hAnsiTheme="minorHAnsi" w:cstheme="minorHAnsi"/>
          <w:lang w:val="en-US"/>
        </w:rPr>
        <w:t xml:space="preserve">atitis B, hepatitis C, </w:t>
      </w:r>
      <w:r w:rsidRPr="00C70422">
        <w:rPr>
          <w:rFonts w:asciiTheme="minorHAnsi" w:hAnsiTheme="minorHAnsi" w:cstheme="minorHAnsi"/>
          <w:lang w:val="en-US"/>
        </w:rPr>
        <w:t>HIV</w:t>
      </w:r>
      <w:r w:rsidR="004F44F2">
        <w:rPr>
          <w:rFonts w:asciiTheme="minorHAnsi" w:hAnsiTheme="minorHAnsi" w:cstheme="minorHAnsi"/>
          <w:lang w:val="en-US"/>
        </w:rPr>
        <w:t xml:space="preserve"> or HTLV</w:t>
      </w:r>
      <w:r w:rsidRPr="00C70422">
        <w:rPr>
          <w:rFonts w:asciiTheme="minorHAnsi" w:hAnsiTheme="minorHAnsi" w:cstheme="minorHAnsi"/>
          <w:lang w:val="en-US"/>
        </w:rPr>
        <w:t xml:space="preserve"> </w:t>
      </w:r>
      <w:r w:rsidR="00C70422" w:rsidRPr="00C70422">
        <w:rPr>
          <w:rFonts w:asciiTheme="minorHAnsi" w:hAnsiTheme="minorHAnsi" w:cstheme="minorHAnsi"/>
          <w:lang w:val="en-US"/>
        </w:rPr>
        <w:t>several times for up to 6 months after the accident</w:t>
      </w:r>
      <w:r w:rsidR="00C70422">
        <w:rPr>
          <w:rFonts w:asciiTheme="minorHAnsi" w:hAnsiTheme="minorHAnsi" w:cstheme="minorHAnsi"/>
          <w:lang w:val="en-US"/>
        </w:rPr>
        <w:t xml:space="preserve"> and if these are negative after 6 months it is highly unlikely that you have been infected.</w:t>
      </w:r>
    </w:p>
    <w:p w:rsidR="00C70422" w:rsidRDefault="00C70422" w:rsidP="00C70422">
      <w:pPr>
        <w:numPr>
          <w:ilvl w:val="0"/>
          <w:numId w:val="11"/>
        </w:numPr>
        <w:rPr>
          <w:rFonts w:asciiTheme="minorHAnsi" w:hAnsiTheme="minorHAnsi" w:cstheme="minorHAnsi"/>
          <w:lang w:val="en-US"/>
        </w:rPr>
      </w:pPr>
      <w:r>
        <w:rPr>
          <w:rFonts w:asciiTheme="minorHAnsi" w:hAnsiTheme="minorHAnsi" w:cstheme="minorHAnsi"/>
          <w:lang w:val="en-US"/>
        </w:rPr>
        <w:t>It is your responsibility to report the accident using your surgery’s standard accident reporting procedures. This is in addition to the report to Imperial Health at Work</w:t>
      </w:r>
    </w:p>
    <w:p w:rsidR="00C70422" w:rsidRDefault="00C70422" w:rsidP="00C70422">
      <w:pPr>
        <w:numPr>
          <w:ilvl w:val="0"/>
          <w:numId w:val="11"/>
        </w:numPr>
        <w:rPr>
          <w:rFonts w:asciiTheme="minorHAnsi" w:hAnsiTheme="minorHAnsi" w:cstheme="minorHAnsi"/>
          <w:lang w:val="en-US"/>
        </w:rPr>
      </w:pPr>
      <w:r>
        <w:rPr>
          <w:rFonts w:asciiTheme="minorHAnsi" w:hAnsiTheme="minorHAnsi" w:cstheme="minorHAnsi"/>
          <w:lang w:val="en-US"/>
        </w:rPr>
        <w:t>Imperial Health at Work may have to complete a form for the Health &amp; Safety Executive if you are exposed to HIV, hepatitis B</w:t>
      </w:r>
      <w:r w:rsidR="004F44F2">
        <w:rPr>
          <w:rFonts w:asciiTheme="minorHAnsi" w:hAnsiTheme="minorHAnsi" w:cstheme="minorHAnsi"/>
          <w:lang w:val="en-US"/>
        </w:rPr>
        <w:t>, HTLV or</w:t>
      </w:r>
      <w:r>
        <w:rPr>
          <w:rFonts w:asciiTheme="minorHAnsi" w:hAnsiTheme="minorHAnsi" w:cstheme="minorHAnsi"/>
          <w:lang w:val="en-US"/>
        </w:rPr>
        <w:t xml:space="preserve"> hepatitis C as this is a legal requirement under RIDDOR regulations.</w:t>
      </w:r>
    </w:p>
    <w:p w:rsidR="00C70422" w:rsidRPr="00C70422" w:rsidRDefault="00C70422" w:rsidP="00C70422">
      <w:pPr>
        <w:numPr>
          <w:ilvl w:val="0"/>
          <w:numId w:val="11"/>
        </w:numPr>
        <w:rPr>
          <w:rFonts w:asciiTheme="minorHAnsi" w:hAnsiTheme="minorHAnsi" w:cstheme="minorHAnsi"/>
          <w:lang w:val="en-US"/>
        </w:rPr>
      </w:pPr>
      <w:r>
        <w:rPr>
          <w:rFonts w:asciiTheme="minorHAnsi" w:hAnsiTheme="minorHAnsi" w:cstheme="minorHAnsi"/>
          <w:lang w:val="en-US"/>
        </w:rPr>
        <w:t>Please let Imperial Health at Work know if your blood contaminate</w:t>
      </w:r>
      <w:r w:rsidR="00A45749">
        <w:rPr>
          <w:rFonts w:asciiTheme="minorHAnsi" w:hAnsiTheme="minorHAnsi" w:cstheme="minorHAnsi"/>
          <w:lang w:val="en-US"/>
        </w:rPr>
        <w:t xml:space="preserve">d the patient’s open wound (e.g. </w:t>
      </w:r>
      <w:r>
        <w:rPr>
          <w:rFonts w:asciiTheme="minorHAnsi" w:hAnsiTheme="minorHAnsi" w:cstheme="minorHAnsi"/>
          <w:lang w:val="en-US"/>
        </w:rPr>
        <w:t xml:space="preserve">if a dentist bled into the patient’s mouth). </w:t>
      </w:r>
    </w:p>
    <w:p w:rsidR="00C70422" w:rsidRPr="00437518" w:rsidRDefault="00C70422" w:rsidP="00C70422">
      <w:pPr>
        <w:rPr>
          <w:rFonts w:asciiTheme="minorHAnsi" w:hAnsiTheme="minorHAnsi" w:cstheme="minorHAnsi"/>
          <w:b/>
          <w:lang w:val="en-US"/>
        </w:rPr>
      </w:pPr>
    </w:p>
    <w:p w:rsidR="00A2323F" w:rsidRDefault="00A2323F" w:rsidP="00A2323F">
      <w:pPr>
        <w:rPr>
          <w:rFonts w:asciiTheme="minorHAnsi" w:hAnsiTheme="minorHAnsi" w:cstheme="minorHAnsi"/>
          <w:b/>
          <w:lang w:val="en-US"/>
        </w:rPr>
      </w:pPr>
      <w:r w:rsidRPr="00A2323F">
        <w:rPr>
          <w:rFonts w:asciiTheme="minorHAnsi" w:hAnsiTheme="minorHAnsi" w:cstheme="minorHAnsi"/>
          <w:b/>
          <w:lang w:val="en-US"/>
        </w:rPr>
        <w:t>Post-Exposure Prophylaxis – Important Facts</w:t>
      </w:r>
    </w:p>
    <w:p w:rsidR="00A2323F" w:rsidRPr="00A2323F" w:rsidRDefault="00A2323F" w:rsidP="00A2323F">
      <w:pPr>
        <w:rPr>
          <w:rFonts w:asciiTheme="minorHAnsi" w:hAnsiTheme="minorHAnsi" w:cstheme="minorHAnsi"/>
        </w:rPr>
      </w:pPr>
      <w:r w:rsidRPr="00A2323F">
        <w:rPr>
          <w:rFonts w:asciiTheme="minorHAnsi" w:hAnsiTheme="minorHAnsi" w:cstheme="minorHAnsi"/>
        </w:rPr>
        <w:t>Post-exposure prophylaxis against HIV</w:t>
      </w:r>
      <w:r w:rsidR="004F44F2">
        <w:rPr>
          <w:rFonts w:asciiTheme="minorHAnsi" w:hAnsiTheme="minorHAnsi" w:cstheme="minorHAnsi"/>
        </w:rPr>
        <w:t>, HTLV</w:t>
      </w:r>
      <w:r w:rsidRPr="00A2323F">
        <w:rPr>
          <w:rFonts w:asciiTheme="minorHAnsi" w:hAnsiTheme="minorHAnsi" w:cstheme="minorHAnsi"/>
        </w:rPr>
        <w:t xml:space="preserve"> and hepatitis B significantly reduces the chances of disease transmission.</w:t>
      </w: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r w:rsidRPr="00A2323F">
        <w:rPr>
          <w:rFonts w:asciiTheme="minorHAnsi" w:hAnsiTheme="minorHAnsi" w:cstheme="minorHAnsi"/>
        </w:rPr>
        <w:t>In case of exposure to HIV</w:t>
      </w:r>
      <w:r w:rsidR="004F44F2">
        <w:rPr>
          <w:rFonts w:asciiTheme="minorHAnsi" w:hAnsiTheme="minorHAnsi" w:cstheme="minorHAnsi"/>
        </w:rPr>
        <w:t xml:space="preserve"> or HTLV </w:t>
      </w:r>
      <w:r w:rsidRPr="00A2323F">
        <w:rPr>
          <w:rFonts w:asciiTheme="minorHAnsi" w:hAnsiTheme="minorHAnsi" w:cstheme="minorHAnsi"/>
        </w:rPr>
        <w:t xml:space="preserve"> infected source, it is recommended that PEP be commenced as soon as possible after the exposure and preferably </w:t>
      </w:r>
      <w:r w:rsidRPr="00A2323F">
        <w:rPr>
          <w:rFonts w:asciiTheme="minorHAnsi" w:hAnsiTheme="minorHAnsi" w:cstheme="minorHAnsi"/>
          <w:b/>
        </w:rPr>
        <w:t>within the first two hours</w:t>
      </w:r>
      <w:r w:rsidRPr="00A2323F">
        <w:rPr>
          <w:rFonts w:asciiTheme="minorHAnsi" w:hAnsiTheme="minorHAnsi" w:cstheme="minorHAnsi"/>
        </w:rPr>
        <w:t xml:space="preserve"> following exposure but can be up to 72 hours post-exposure.  The HIV </w:t>
      </w:r>
      <w:r w:rsidR="004F44F2">
        <w:rPr>
          <w:rFonts w:asciiTheme="minorHAnsi" w:hAnsiTheme="minorHAnsi" w:cstheme="minorHAnsi"/>
        </w:rPr>
        <w:t xml:space="preserve">or HTLV </w:t>
      </w:r>
      <w:r w:rsidRPr="00A2323F">
        <w:rPr>
          <w:rFonts w:asciiTheme="minorHAnsi" w:hAnsiTheme="minorHAnsi" w:cstheme="minorHAnsi"/>
        </w:rPr>
        <w:t>PEP treatment regime comprises 2 tablets twice a day for up to 28 days although can be stopped if the patient tests negati</w:t>
      </w:r>
      <w:r w:rsidR="00262083">
        <w:rPr>
          <w:rFonts w:asciiTheme="minorHAnsi" w:hAnsiTheme="minorHAnsi" w:cstheme="minorHAnsi"/>
        </w:rPr>
        <w:t>ve for HIV infection.  PEP P</w:t>
      </w:r>
      <w:r w:rsidRPr="00A2323F">
        <w:rPr>
          <w:rFonts w:asciiTheme="minorHAnsi" w:hAnsiTheme="minorHAnsi" w:cstheme="minorHAnsi"/>
        </w:rPr>
        <w:t>acks are available in A &amp; E, main theatres, delivery suites and Occupational Health departments.</w:t>
      </w:r>
    </w:p>
    <w:p w:rsidR="00A2323F" w:rsidRPr="00A2323F" w:rsidRDefault="00A2323F" w:rsidP="00A2323F">
      <w:pPr>
        <w:rPr>
          <w:rFonts w:asciiTheme="minorHAnsi" w:hAnsiTheme="minorHAnsi" w:cstheme="minorHAnsi"/>
        </w:rPr>
      </w:pPr>
    </w:p>
    <w:p w:rsidR="00A2323F" w:rsidRPr="00A2323F" w:rsidRDefault="00A2323F" w:rsidP="00A2323F">
      <w:pPr>
        <w:rPr>
          <w:rFonts w:asciiTheme="minorHAnsi" w:hAnsiTheme="minorHAnsi" w:cstheme="minorHAnsi"/>
        </w:rPr>
      </w:pPr>
      <w:r w:rsidRPr="00A2323F">
        <w:rPr>
          <w:rFonts w:asciiTheme="minorHAnsi" w:hAnsiTheme="minorHAnsi" w:cstheme="minorHAnsi"/>
        </w:rPr>
        <w:t xml:space="preserve">For hepatitis B exposure, the </w:t>
      </w:r>
      <w:r w:rsidRPr="00A2323F">
        <w:rPr>
          <w:rFonts w:asciiTheme="minorHAnsi" w:hAnsiTheme="minorHAnsi" w:cstheme="minorHAnsi"/>
          <w:b/>
        </w:rPr>
        <w:t>PEP can be given up to 1 week</w:t>
      </w:r>
      <w:r w:rsidRPr="00A2323F">
        <w:rPr>
          <w:rFonts w:asciiTheme="minorHAnsi" w:hAnsiTheme="minorHAnsi" w:cstheme="minorHAnsi"/>
        </w:rPr>
        <w:t xml:space="preserve"> following exposure. Depending on your immune status it may include a hepatitis B vaccination and/ or an injection of immunoglobulin.</w:t>
      </w:r>
    </w:p>
    <w:p w:rsidR="00A2323F" w:rsidRPr="00A2323F" w:rsidRDefault="00A2323F" w:rsidP="00A2323F">
      <w:pPr>
        <w:rPr>
          <w:rFonts w:asciiTheme="minorHAnsi" w:hAnsiTheme="minorHAnsi" w:cstheme="minorHAnsi"/>
        </w:rPr>
      </w:pPr>
    </w:p>
    <w:p w:rsidR="00606FA4" w:rsidRPr="00A2323F" w:rsidRDefault="00A2323F" w:rsidP="00A2323F">
      <w:pPr>
        <w:rPr>
          <w:rFonts w:asciiTheme="minorHAnsi" w:hAnsiTheme="minorHAnsi" w:cstheme="minorHAnsi"/>
        </w:rPr>
      </w:pPr>
      <w:r w:rsidRPr="00A2323F">
        <w:rPr>
          <w:rFonts w:asciiTheme="minorHAnsi" w:hAnsiTheme="minorHAnsi" w:cstheme="minorHAnsi"/>
        </w:rPr>
        <w:t>There is no immediate prophylaxis for hepatitis C exposure.  However, the exposed healthcare worker can be tested for infection at 6, 12 and 24 weeks so that referral for immediate treatment can be made which can improve your chances of clearing the virus.</w:t>
      </w:r>
    </w:p>
    <w:sectPr w:rsidR="00606FA4" w:rsidRPr="00A2323F" w:rsidSect="005373D3">
      <w:headerReference w:type="default" r:id="rId15"/>
      <w:footerReference w:type="default" r:id="rId16"/>
      <w:headerReference w:type="first" r:id="rId17"/>
      <w:footerReference w:type="first" r:id="rId18"/>
      <w:pgSz w:w="11906" w:h="16838" w:code="9"/>
      <w:pgMar w:top="1843" w:right="1797" w:bottom="1440"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04D" w:rsidRDefault="0007304D">
      <w:r>
        <w:separator/>
      </w:r>
    </w:p>
  </w:endnote>
  <w:endnote w:type="continuationSeparator" w:id="0">
    <w:p w:rsidR="0007304D" w:rsidRDefault="0007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F19" w:rsidRDefault="0007304D" w:rsidP="006B3F19">
    <w:pPr>
      <w:rPr>
        <w:rFonts w:ascii="Arial" w:hAnsi="Arial" w:cs="Arial"/>
        <w:b/>
        <w:color w:val="0066CC"/>
        <w:sz w:val="16"/>
        <w:szCs w:val="16"/>
      </w:rPr>
    </w:pPr>
    <w:r>
      <w:rPr>
        <w:rFonts w:ascii="Arial" w:hAnsi="Arial" w:cs="Arial"/>
        <w:b/>
        <w:color w:val="0066CC"/>
        <w:sz w:val="16"/>
        <w:szCs w:val="16"/>
      </w:rPr>
      <w:t xml:space="preserve">Imperial Health at Work provide </w:t>
    </w:r>
    <w:r w:rsidR="00873036">
      <w:rPr>
        <w:rFonts w:ascii="Arial" w:hAnsi="Arial" w:cs="Arial"/>
        <w:b/>
        <w:color w:val="0066CC"/>
        <w:sz w:val="16"/>
        <w:szCs w:val="16"/>
      </w:rPr>
      <w:t>O</w:t>
    </w:r>
    <w:r>
      <w:rPr>
        <w:rFonts w:ascii="Arial" w:hAnsi="Arial" w:cs="Arial"/>
        <w:b/>
        <w:color w:val="0066CC"/>
        <w:sz w:val="16"/>
        <w:szCs w:val="16"/>
      </w:rPr>
      <w:t xml:space="preserve">ccupational </w:t>
    </w:r>
    <w:r w:rsidR="00873036">
      <w:rPr>
        <w:rFonts w:ascii="Arial" w:hAnsi="Arial" w:cs="Arial"/>
        <w:b/>
        <w:color w:val="0066CC"/>
        <w:sz w:val="16"/>
        <w:szCs w:val="16"/>
      </w:rPr>
      <w:t>H</w:t>
    </w:r>
    <w:r>
      <w:rPr>
        <w:rFonts w:ascii="Arial" w:hAnsi="Arial" w:cs="Arial"/>
        <w:b/>
        <w:color w:val="0066CC"/>
        <w:sz w:val="16"/>
        <w:szCs w:val="16"/>
      </w:rPr>
      <w:t xml:space="preserve">ealth </w:t>
    </w:r>
    <w:r w:rsidR="00873036">
      <w:rPr>
        <w:rFonts w:ascii="Arial" w:hAnsi="Arial" w:cs="Arial"/>
        <w:b/>
        <w:color w:val="0066CC"/>
        <w:sz w:val="16"/>
        <w:szCs w:val="16"/>
      </w:rPr>
      <w:t>S</w:t>
    </w:r>
    <w:r>
      <w:rPr>
        <w:rFonts w:ascii="Arial" w:hAnsi="Arial" w:cs="Arial"/>
        <w:b/>
        <w:color w:val="0066CC"/>
        <w:sz w:val="16"/>
        <w:szCs w:val="16"/>
      </w:rPr>
      <w:t xml:space="preserve">ervices to </w:t>
    </w:r>
    <w:r w:rsidR="00564EAB">
      <w:rPr>
        <w:rFonts w:ascii="Arial" w:hAnsi="Arial" w:cs="Arial"/>
        <w:b/>
        <w:color w:val="0066CC"/>
        <w:sz w:val="16"/>
        <w:szCs w:val="16"/>
      </w:rPr>
      <w:t>NHS England</w:t>
    </w:r>
  </w:p>
  <w:p w:rsidR="0007304D" w:rsidRPr="001B2971" w:rsidRDefault="0007304D" w:rsidP="001B2971">
    <w:pPr>
      <w:rPr>
        <w:rFonts w:ascii="Arial" w:hAnsi="Arial" w:cs="Arial"/>
        <w:b/>
        <w:color w:val="0066CC"/>
        <w:sz w:val="16"/>
        <w:szCs w:val="16"/>
      </w:rPr>
    </w:pPr>
    <w:r>
      <w:rPr>
        <w:rFonts w:ascii="Arial" w:hAnsi="Arial" w:cs="Arial"/>
        <w:b/>
        <w:color w:val="0066CC"/>
        <w:sz w:val="16"/>
        <w:szCs w:val="16"/>
      </w:rPr>
      <w:t xml:space="preserve">Updated </w:t>
    </w:r>
    <w:r w:rsidR="00724755">
      <w:rPr>
        <w:rFonts w:ascii="Arial" w:hAnsi="Arial" w:cs="Arial"/>
        <w:b/>
        <w:color w:val="0066CC"/>
        <w:sz w:val="16"/>
        <w:szCs w:val="16"/>
      </w:rPr>
      <w:t>22/08/2024  V2, Next review:  22/08/2027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971" w:rsidRDefault="0007304D" w:rsidP="00EE2052">
    <w:pPr>
      <w:rPr>
        <w:rFonts w:ascii="Arial" w:hAnsi="Arial" w:cs="Arial"/>
        <w:b/>
        <w:color w:val="0066CC"/>
        <w:sz w:val="16"/>
        <w:szCs w:val="16"/>
      </w:rPr>
    </w:pPr>
    <w:r>
      <w:rPr>
        <w:rFonts w:ascii="Arial" w:hAnsi="Arial" w:cs="Arial"/>
        <w:b/>
        <w:color w:val="0066CC"/>
        <w:sz w:val="16"/>
        <w:szCs w:val="16"/>
      </w:rPr>
      <w:t xml:space="preserve">Imperial Health at Work provide </w:t>
    </w:r>
    <w:r w:rsidR="00030CBD">
      <w:rPr>
        <w:rFonts w:ascii="Arial" w:hAnsi="Arial" w:cs="Arial"/>
        <w:b/>
        <w:color w:val="0066CC"/>
        <w:sz w:val="16"/>
        <w:szCs w:val="16"/>
      </w:rPr>
      <w:t>O</w:t>
    </w:r>
    <w:r>
      <w:rPr>
        <w:rFonts w:ascii="Arial" w:hAnsi="Arial" w:cs="Arial"/>
        <w:b/>
        <w:color w:val="0066CC"/>
        <w:sz w:val="16"/>
        <w:szCs w:val="16"/>
      </w:rPr>
      <w:t xml:space="preserve">ccupational </w:t>
    </w:r>
    <w:r w:rsidR="00030CBD">
      <w:rPr>
        <w:rFonts w:ascii="Arial" w:hAnsi="Arial" w:cs="Arial"/>
        <w:b/>
        <w:color w:val="0066CC"/>
        <w:sz w:val="16"/>
        <w:szCs w:val="16"/>
      </w:rPr>
      <w:t>H</w:t>
    </w:r>
    <w:r>
      <w:rPr>
        <w:rFonts w:ascii="Arial" w:hAnsi="Arial" w:cs="Arial"/>
        <w:b/>
        <w:color w:val="0066CC"/>
        <w:sz w:val="16"/>
        <w:szCs w:val="16"/>
      </w:rPr>
      <w:t xml:space="preserve">ealth </w:t>
    </w:r>
    <w:r w:rsidR="00030CBD">
      <w:rPr>
        <w:rFonts w:ascii="Arial" w:hAnsi="Arial" w:cs="Arial"/>
        <w:b/>
        <w:color w:val="0066CC"/>
        <w:sz w:val="16"/>
        <w:szCs w:val="16"/>
      </w:rPr>
      <w:t>S</w:t>
    </w:r>
    <w:r>
      <w:rPr>
        <w:rFonts w:ascii="Arial" w:hAnsi="Arial" w:cs="Arial"/>
        <w:b/>
        <w:color w:val="0066CC"/>
        <w:sz w:val="16"/>
        <w:szCs w:val="16"/>
      </w:rPr>
      <w:t xml:space="preserve">ervices to </w:t>
    </w:r>
    <w:r w:rsidR="00564EAB">
      <w:rPr>
        <w:rFonts w:ascii="Arial" w:hAnsi="Arial" w:cs="Arial"/>
        <w:b/>
        <w:color w:val="0066CC"/>
        <w:sz w:val="16"/>
        <w:szCs w:val="16"/>
      </w:rPr>
      <w:t>NHS England</w:t>
    </w:r>
  </w:p>
  <w:p w:rsidR="00262083" w:rsidRDefault="00262083" w:rsidP="00EE2052">
    <w:pPr>
      <w:rPr>
        <w:rFonts w:ascii="Arial" w:hAnsi="Arial" w:cs="Arial"/>
        <w:b/>
        <w:color w:val="0066CC"/>
        <w:sz w:val="16"/>
        <w:szCs w:val="16"/>
      </w:rPr>
    </w:pPr>
    <w:r>
      <w:rPr>
        <w:rFonts w:ascii="Arial" w:hAnsi="Arial" w:cs="Arial"/>
        <w:b/>
        <w:color w:val="0066CC"/>
        <w:sz w:val="16"/>
        <w:szCs w:val="16"/>
      </w:rPr>
      <w:t>Updated 22/08/2024  V2, Next review:  22/08/2027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04D" w:rsidRDefault="0007304D">
      <w:r>
        <w:separator/>
      </w:r>
    </w:p>
  </w:footnote>
  <w:footnote w:type="continuationSeparator" w:id="0">
    <w:p w:rsidR="0007304D" w:rsidRDefault="00073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04D" w:rsidRDefault="00564EAB" w:rsidP="00310561">
    <w:pPr>
      <w:pStyle w:val="Header"/>
    </w:pPr>
    <w:r>
      <w:rPr>
        <w:noProof/>
      </w:rPr>
      <w:drawing>
        <wp:inline distT="0" distB="0" distL="0" distR="0" wp14:anchorId="04C601C0" wp14:editId="3B3DD9AC">
          <wp:extent cx="762000" cy="4388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England Logo.jpg"/>
                  <pic:cNvPicPr/>
                </pic:nvPicPr>
                <pic:blipFill>
                  <a:blip r:embed="rId1">
                    <a:extLst>
                      <a:ext uri="{28A0092B-C50C-407E-A947-70E740481C1C}">
                        <a14:useLocalDpi xmlns:a14="http://schemas.microsoft.com/office/drawing/2010/main" val="0"/>
                      </a:ext>
                    </a:extLst>
                  </a:blip>
                  <a:stretch>
                    <a:fillRect/>
                  </a:stretch>
                </pic:blipFill>
                <pic:spPr>
                  <a:xfrm>
                    <a:off x="0" y="0"/>
                    <a:ext cx="762000" cy="438873"/>
                  </a:xfrm>
                  <a:prstGeom prst="rect">
                    <a:avLst/>
                  </a:prstGeom>
                </pic:spPr>
              </pic:pic>
            </a:graphicData>
          </a:graphic>
        </wp:inline>
      </w:drawing>
    </w:r>
    <w:r w:rsidR="00B777D2">
      <w:rPr>
        <w:noProof/>
      </w:rPr>
      <w:drawing>
        <wp:anchor distT="0" distB="0" distL="114300" distR="114300" simplePos="0" relativeHeight="251659264" behindDoc="1" locked="0" layoutInCell="1" allowOverlap="1">
          <wp:simplePos x="0" y="0"/>
          <wp:positionH relativeFrom="margin">
            <wp:posOffset>6147435</wp:posOffset>
          </wp:positionH>
          <wp:positionV relativeFrom="margin">
            <wp:posOffset>937260</wp:posOffset>
          </wp:positionV>
          <wp:extent cx="533400" cy="2743200"/>
          <wp:effectExtent l="0" t="0" r="0" b="0"/>
          <wp:wrapNone/>
          <wp:docPr id="26" name="Picture 26" descr="Squares fo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quares for border"/>
                  <pic:cNvPicPr>
                    <a:picLocks noChangeAspect="1" noChangeArrowheads="1"/>
                  </pic:cNvPicPr>
                </pic:nvPicPr>
                <pic:blipFill>
                  <a:blip r:embed="rId2">
                    <a:extLst>
                      <a:ext uri="{28A0092B-C50C-407E-A947-70E740481C1C}">
                        <a14:useLocalDpi xmlns:a14="http://schemas.microsoft.com/office/drawing/2010/main" val="0"/>
                      </a:ext>
                    </a:extLst>
                  </a:blip>
                  <a:srcRect r="90428" b="34357"/>
                  <a:stretch>
                    <a:fillRect/>
                  </a:stretch>
                </pic:blipFill>
                <pic:spPr bwMode="auto">
                  <a:xfrm>
                    <a:off x="0" y="0"/>
                    <a:ext cx="533400" cy="2743200"/>
                  </a:xfrm>
                  <a:prstGeom prst="rect">
                    <a:avLst/>
                  </a:prstGeom>
                  <a:noFill/>
                </pic:spPr>
              </pic:pic>
            </a:graphicData>
          </a:graphic>
          <wp14:sizeRelH relativeFrom="page">
            <wp14:pctWidth>0</wp14:pctWidth>
          </wp14:sizeRelH>
          <wp14:sizeRelV relativeFrom="page">
            <wp14:pctHeight>0</wp14:pctHeight>
          </wp14:sizeRelV>
        </wp:anchor>
      </w:drawing>
    </w:r>
    <w:r w:rsidR="00B777D2">
      <w:rPr>
        <w:noProof/>
      </w:rPr>
      <mc:AlternateContent>
        <mc:Choice Requires="wps">
          <w:drawing>
            <wp:anchor distT="0" distB="0" distL="114300" distR="114300" simplePos="0" relativeHeight="251658240" behindDoc="0" locked="0" layoutInCell="1" allowOverlap="1">
              <wp:simplePos x="0" y="0"/>
              <wp:positionH relativeFrom="column">
                <wp:posOffset>3403600</wp:posOffset>
              </wp:positionH>
              <wp:positionV relativeFrom="paragraph">
                <wp:posOffset>-139700</wp:posOffset>
              </wp:positionV>
              <wp:extent cx="2698115" cy="501015"/>
              <wp:effectExtent l="0" t="0" r="0" b="0"/>
              <wp:wrapSquare wrapText="bothSides"/>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04D" w:rsidRPr="00C97097" w:rsidRDefault="00B777D2" w:rsidP="00310561">
                          <w:pPr>
                            <w:pStyle w:val="Header"/>
                          </w:pPr>
                          <w:r>
                            <w:rPr>
                              <w:noProof/>
                            </w:rPr>
                            <w:drawing>
                              <wp:inline distT="0" distB="0" distL="0" distR="0">
                                <wp:extent cx="2514600" cy="409575"/>
                                <wp:effectExtent l="0" t="0" r="0" b="9525"/>
                                <wp:docPr id="6" name="Picture 2"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268pt;margin-top:-11pt;width:212.45pt;height:39.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5KsQIAALgFAAAOAAAAZHJzL2Uyb0RvYy54bWysVG1vmzAQ/j5p/8Hyd8rLTAKopGpDmCZ1&#10;L1K7H+CACdbARrYb6Kb9951NkqatJk3b+IDs8/m5e+4e3+XV1Hdoz5TmUuQ4vAgwYqKSNRe7HH+9&#10;L70EI22oqGknBcvxI9P4avX2zeU4ZCySrexqphCACJ2NQ45bY4bM93XVsp7qCzkwAYeNVD01sFU7&#10;v1Z0BPS+86MgWPijVPWgZMW0BmsxH+KVw28aVpnPTaOZQV2OITfj/sr9t/bvry5ptlN0aHl1SIP+&#10;RRY95QKCnqAKaih6UPwVVM8rJbVszEUle182Da+Y4wBswuAFm7uWDsxxgeLo4VQm/f9gq0/7Lwrx&#10;OscEI0F7aNE9mwy6kROKiC3POOgMvO4G8DMT2KHNjqoebmX1TSMh1y0VO3atlBxbRmtIL7Q3/bOr&#10;M462INvxo6whDn0w0gFNjept7aAaCNChTY+n1thcKjBGizQJwxijCs5iKBWsbQiaHW8PSpv3TPbI&#10;LnKsoPUOne5vtZldjy42mJAl7zqw06wTzwyAOVsgNly1ZzYL180faZBukk1CPBItNh4JisK7LtfE&#10;W5ThMi7eFet1Ef60cUOStbyumbBhjsoKyZ917qDxWRMnbWnZ8drC2ZS02m3XnUJ7Csou3XcoyJmb&#10;/zwNVy/g8oJSGJHgJkq9cpEsPVKS2EuXQeIFYXqTLgKSkqJ8TumWC/bvlNCY4zSO4llMv+UWuO81&#10;N5r13MDs6Hif4+TkRDMrwY2oXWsN5d28PiuFTf+pFNDuY6OdYK1GZ7WaaTsBilXxVtaPIF0lQVmg&#10;Txh4sGil+o7RCMMjxwKmG0bdBwHiT0NC7KxxGxIvI9io85Pt+QkVFQDl2GA0L9dmnk8Pg+K7FuIc&#10;n9s1PJiSOy0/5XR4ZjAeHKXDKLPz53zvvJ4G7uoXAAAA//8DAFBLAwQUAAYACAAAACEAyPA0ld0A&#10;AAAKAQAADwAAAGRycy9kb3ducmV2LnhtbEyPwU7DMBBE70j8g7VI3Fq7gUZNiFOhAmeg8AFuvMQh&#10;8TqK3Tbw9SwnuO1oRrNvqu3sB3HCKXaBNKyWCgRSE2xHrYb3t6fFBkRMhqwZAqGGL4ywrS8vKlPa&#10;cKZXPO1TK7iEYmk0uJTGUsrYOPQmLsOIxN5HmLxJLKdW2smcudwPMlMql950xB+cGXHnsOn3R69h&#10;o/xz3xfZS/S336u12z2Ex/FT6+ur+f4ORMI5/YXhF5/RoWamQziSjWLQsL7JeUvSsMgyPjhR5KoA&#10;cWArL0DWlfw/of4BAAD//wMAUEsBAi0AFAAGAAgAAAAhALaDOJL+AAAA4QEAABMAAAAAAAAAAAAA&#10;AAAAAAAAAFtDb250ZW50X1R5cGVzXS54bWxQSwECLQAUAAYACAAAACEAOP0h/9YAAACUAQAACwAA&#10;AAAAAAAAAAAAAAAvAQAAX3JlbHMvLnJlbHNQSwECLQAUAAYACAAAACEAgUa+SrECAAC4BQAADgAA&#10;AAAAAAAAAAAAAAAuAgAAZHJzL2Uyb0RvYy54bWxQSwECLQAUAAYACAAAACEAyPA0ld0AAAAKAQAA&#10;DwAAAAAAAAAAAAAAAAALBQAAZHJzL2Rvd25yZXYueG1sUEsFBgAAAAAEAAQA8wAAABUGAAAAAA==&#10;" filled="f" stroked="f">
              <v:textbox style="mso-fit-shape-to-text:t">
                <w:txbxContent>
                  <w:p w:rsidR="0007304D" w:rsidRPr="00C97097" w:rsidRDefault="00B777D2" w:rsidP="00310561">
                    <w:pPr>
                      <w:pStyle w:val="Header"/>
                    </w:pPr>
                    <w:r>
                      <w:rPr>
                        <w:noProof/>
                      </w:rPr>
                      <w:drawing>
                        <wp:inline distT="0" distB="0" distL="0" distR="0">
                          <wp:extent cx="2514600" cy="409575"/>
                          <wp:effectExtent l="0" t="0" r="0" b="9525"/>
                          <wp:docPr id="6" name="Picture 2"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rig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v:textbox>
              <w10:wrap type="square"/>
            </v:shape>
          </w:pict>
        </mc:Fallback>
      </mc:AlternateContent>
    </w:r>
  </w:p>
  <w:p w:rsidR="0007304D" w:rsidRDefault="00B777D2" w:rsidP="00310561">
    <w:pPr>
      <w:pStyle w:val="Header"/>
    </w:pPr>
    <w:r>
      <w:rPr>
        <w:noProof/>
      </w:rPr>
      <mc:AlternateContent>
        <mc:Choice Requires="wps">
          <w:drawing>
            <wp:anchor distT="0" distB="0" distL="114300" distR="114300" simplePos="0" relativeHeight="251657216" behindDoc="0" locked="0" layoutInCell="1" allowOverlap="1">
              <wp:simplePos x="0" y="0"/>
              <wp:positionH relativeFrom="column">
                <wp:posOffset>-632460</wp:posOffset>
              </wp:positionH>
              <wp:positionV relativeFrom="paragraph">
                <wp:posOffset>284480</wp:posOffset>
              </wp:positionV>
              <wp:extent cx="6743700" cy="0"/>
              <wp:effectExtent l="19050" t="19050" r="0" b="19050"/>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41275">
                        <a:solidFill>
                          <a:srgbClr val="76C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90079" id="Line 23"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2.4pt" to="481.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VxHgIAADQEAAAOAAAAZHJzL2Uyb0RvYy54bWysU02P2yAQvVfqf0DcE9uJN8lacVaVnbSH&#10;dBtptz+AAI5RMSAgcaKq/70D+Wi2vVRVLzAwM483M4/507GT6MCtE1qVOBumGHFFNRNqV+Kvr6vB&#10;DCPniWJEasVLfOIOPy3ev5v3puAj3WrJuEUAolzRmxK33psiSRxteUfcUBuuwNlo2xEPR7tLmCU9&#10;oHcyGaXpJOm1ZcZqyp2D2/rsxIuI3zSc+i9N47hHssTAzcfVxnUb1mQxJ8XOEtMKeqFB/oFFR4SC&#10;R29QNfEE7a34A6oT1GqnGz+kukt00wjKYw1QTZb+Vs1LSwyPtUBznLm1yf0/WPp82FgkWInHGCnS&#10;wYjWQnE0GofW9MYVEFGpjQ3F0aN6MWtNvzmkdNUSteOR4uvJQF4WMpI3KeHgDDyw7T9rBjFk73Xs&#10;07GxHWqkMJ9CYgCHXqBjHMzpNhh+9IjC5WSaj6cpzI9efQkpAkRINNb5j1x3KBgllkA/ApLD2vlA&#10;6VdICFd6JaSMc5cK9SXOs9H0IWY4LQUL3hDn7G5bSYsOBKQznVSzfBYLBM99mNV7xSJaywlbXmxP&#10;hDzb8LpUAQ9qAT4X66yN74/p43K2nOWDfDRZDvK0rgcfVlU+mKyy6UM9rquqzn4EalletIIxrgK7&#10;q06z/O90cPkxZ4XdlHrrQ/IWPTYMyF73SDqONUzyrImtZqeNvY4bpBmDL98oaP/+DPb9Z1/8BAAA&#10;//8DAFBLAwQUAAYACAAAACEAj3WjktsAAAAJAQAADwAAAGRycy9kb3ducmV2LnhtbEyPwUrEMBCG&#10;74LvEEbwtptaSrG16SIuC4IXXT14TJuxDTaTkmS39e0d8aDHmfn45/ub3eomccYQrScFN9sMBFLv&#10;jaVBwdvrYXMLIiZNRk+eUMEXRti1lxeNro1f6AXPxzQIDqFYawVjSnMtZexHdDpu/YzEtw8fnE48&#10;hkGaoBcOd5PMs6yUTlviD6Oe8WHE/vN4cgo6+bzkyeJkXIbh/ZDvH+3TXqnrq/X+DkTCNf3B8KPP&#10;6tCyU+dPZKKYFGyqqmRUQVFwBQaqMi9AdL8L2Tbyf4P2GwAA//8DAFBLAQItABQABgAIAAAAIQC2&#10;gziS/gAAAOEBAAATAAAAAAAAAAAAAAAAAAAAAABbQ29udGVudF9UeXBlc10ueG1sUEsBAi0AFAAG&#10;AAgAAAAhADj9If/WAAAAlAEAAAsAAAAAAAAAAAAAAAAALwEAAF9yZWxzLy5yZWxzUEsBAi0AFAAG&#10;AAgAAAAhANizdXEeAgAANAQAAA4AAAAAAAAAAAAAAAAALgIAAGRycy9lMm9Eb2MueG1sUEsBAi0A&#10;FAAGAAgAAAAhAI91o5LbAAAACQEAAA8AAAAAAAAAAAAAAAAAeAQAAGRycy9kb3ducmV2LnhtbFBL&#10;BQYAAAAABAAEAPMAAACABQAAAAA=&#10;" strokecolor="#76c848" strokeweight="3.25pt"/>
          </w:pict>
        </mc:Fallback>
      </mc:AlternateContent>
    </w:r>
  </w:p>
  <w:p w:rsidR="0007304D" w:rsidRDefault="00073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04D" w:rsidRDefault="006B06AA" w:rsidP="00D7149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0" type="#_x0000_t75" style="position:absolute;margin-left:484.05pt;margin-top:73.8pt;width:42pt;height:3in;z-index:-251656192;mso-position-horizontal-relative:margin;mso-position-vertical-relative:margin">
          <v:imagedata r:id="rId1" o:title="Squares for border" cropbottom="22516f" cropright="59263f"/>
          <w10:wrap anchorx="margin" anchory="margin"/>
        </v:shape>
      </w:pict>
    </w:r>
    <w:r w:rsidR="00564EAB">
      <w:rPr>
        <w:noProof/>
      </w:rPr>
      <w:drawing>
        <wp:inline distT="0" distB="0" distL="0" distR="0">
          <wp:extent cx="762000" cy="4388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England Logo.jpg"/>
                  <pic:cNvPicPr/>
                </pic:nvPicPr>
                <pic:blipFill>
                  <a:blip r:embed="rId2">
                    <a:extLst>
                      <a:ext uri="{28A0092B-C50C-407E-A947-70E740481C1C}">
                        <a14:useLocalDpi xmlns:a14="http://schemas.microsoft.com/office/drawing/2010/main" val="0"/>
                      </a:ext>
                    </a:extLst>
                  </a:blip>
                  <a:stretch>
                    <a:fillRect/>
                  </a:stretch>
                </pic:blipFill>
                <pic:spPr>
                  <a:xfrm>
                    <a:off x="0" y="0"/>
                    <a:ext cx="762000" cy="438873"/>
                  </a:xfrm>
                  <a:prstGeom prst="rect">
                    <a:avLst/>
                  </a:prstGeom>
                </pic:spPr>
              </pic:pic>
            </a:graphicData>
          </a:graphic>
        </wp:inline>
      </w:drawing>
    </w:r>
    <w:r w:rsidR="00B777D2">
      <w:rPr>
        <w:noProof/>
      </w:rPr>
      <mc:AlternateContent>
        <mc:Choice Requires="wps">
          <w:drawing>
            <wp:anchor distT="0" distB="0" distL="114300" distR="114300" simplePos="0" relativeHeight="251656192" behindDoc="0" locked="0" layoutInCell="1" allowOverlap="1">
              <wp:simplePos x="0" y="0"/>
              <wp:positionH relativeFrom="column">
                <wp:posOffset>3403600</wp:posOffset>
              </wp:positionH>
              <wp:positionV relativeFrom="paragraph">
                <wp:posOffset>-139700</wp:posOffset>
              </wp:positionV>
              <wp:extent cx="2698115" cy="501015"/>
              <wp:effectExtent l="0" t="0" r="0" b="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04D" w:rsidRPr="00C97097" w:rsidRDefault="00B777D2" w:rsidP="003948D7">
                          <w:pPr>
                            <w:pStyle w:val="Header"/>
                          </w:pPr>
                          <w:r>
                            <w:rPr>
                              <w:noProof/>
                            </w:rPr>
                            <w:drawing>
                              <wp:inline distT="0" distB="0" distL="0" distR="0">
                                <wp:extent cx="2514600" cy="409575"/>
                                <wp:effectExtent l="0" t="0" r="0" b="9525"/>
                                <wp:docPr id="5" name="Picture 4"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268pt;margin-top:-11pt;width:212.45pt;height:39.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2RtAIAAL8FAAAOAAAAZHJzL2Uyb0RvYy54bWysVG1vmzAQ/j5p/8Hyd8rLTAKopGpDmCZ1&#10;L1K7H+CACdbARrYb6Kb9951NkqatJk3b+IDs8/m5e+4e3+XV1Hdoz5TmUuQ4vAgwYqKSNRe7HH+9&#10;L70EI22oqGknBcvxI9P4avX2zeU4ZCySrexqphCACJ2NQ45bY4bM93XVsp7qCzkwAYeNVD01sFU7&#10;v1Z0BPS+86MgWPijVPWgZMW0BmsxH+KVw28aVpnPTaOZQV2OITfj/sr9t/bvry5ptlN0aHl1SIP+&#10;RRY95QKCnqAKaih6UPwVVM8rJbVszEUle182Da+Y4wBswuAFm7uWDsxxgeLo4VQm/f9gq0/7Lwrx&#10;OscRRoL20KJ7Nhl0IycUprY846Az8LobwM9MYIc2O6p6uJXVN42EXLdU7Ni1UnJsGa0hvdDe9M+u&#10;zjjagmzHj7KGOPTBSAc0Naq3tYNqIECHNj2eWmNzqcAYLdIkDGOMKjiLoVSwtiFodrw9KG3eM9kj&#10;u8ixgtY7dLq/1WZ2PbrYYEKWvOvATrNOPDMA5myB2HDVntksXDd/pEG6STYJ8Ui02HgkKArvulwT&#10;b1GGy7h4V6zXRfjTxg1J1vK6ZsKGOSorJH/WuYPGZ02ctKVlx2sLZ1PSardddwrtKSi7dN+hIGdu&#10;/vM0XL2AywtKYUSCmyj1ykWy9EhJYi9dBokXhOlNughISoryOaVbLti/U0JjjtM4imcx/ZZb4L7X&#10;3GjWcwOzo+N9jpOTE82sBDeidq01lHfz+qwUNv2nUkC7j412grUandVqpu3knoZTsxXzVtaPoGAl&#10;QWAgU5h7sGil+o7RCDMkxwKGHEbdBwFvIA0JsSPHbUi8jGCjzk+25ydUVACUY4PRvFybeUw9DIrv&#10;WohzfHXX8G5K7iT9lNPhtcGUcMwOE82OofO983qau6tfAAAA//8DAFBLAwQUAAYACAAAACEAyPA0&#10;ld0AAAAKAQAADwAAAGRycy9kb3ducmV2LnhtbEyPwU7DMBBE70j8g7VI3Fq7gUZNiFOhAmeg8AFu&#10;vMQh8TqK3Tbw9SwnuO1oRrNvqu3sB3HCKXaBNKyWCgRSE2xHrYb3t6fFBkRMhqwZAqGGL4ywrS8v&#10;KlPacKZXPO1TK7iEYmk0uJTGUsrYOPQmLsOIxN5HmLxJLKdW2smcudwPMlMql950xB+cGXHnsOn3&#10;R69ho/xz3xfZS/S336u12z2Ex/FT6+ur+f4ORMI5/YXhF5/RoWamQziSjWLQsL7JeUvSsMgyPjhR&#10;5KoAcWArL0DWlfw/of4BAAD//wMAUEsBAi0AFAAGAAgAAAAhALaDOJL+AAAA4QEAABMAAAAAAAAA&#10;AAAAAAAAAAAAAFtDb250ZW50X1R5cGVzXS54bWxQSwECLQAUAAYACAAAACEAOP0h/9YAAACUAQAA&#10;CwAAAAAAAAAAAAAAAAAvAQAAX3JlbHMvLnJlbHNQSwECLQAUAAYACAAAACEAwDrNkbQCAAC/BQAA&#10;DgAAAAAAAAAAAAAAAAAuAgAAZHJzL2Uyb0RvYy54bWxQSwECLQAUAAYACAAAACEAyPA0ld0AAAAK&#10;AQAADwAAAAAAAAAAAAAAAAAOBQAAZHJzL2Rvd25yZXYueG1sUEsFBgAAAAAEAAQA8wAAABgGAAAA&#10;AA==&#10;" filled="f" stroked="f">
              <v:textbox style="mso-fit-shape-to-text:t">
                <w:txbxContent>
                  <w:p w:rsidR="0007304D" w:rsidRPr="00C97097" w:rsidRDefault="00B777D2" w:rsidP="003948D7">
                    <w:pPr>
                      <w:pStyle w:val="Header"/>
                    </w:pPr>
                    <w:r>
                      <w:rPr>
                        <w:noProof/>
                      </w:rPr>
                      <w:drawing>
                        <wp:inline distT="0" distB="0" distL="0" distR="0">
                          <wp:extent cx="2514600" cy="409575"/>
                          <wp:effectExtent l="0" t="0" r="0" b="9525"/>
                          <wp:docPr id="5" name="Picture 4" descr="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righ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p>
                </w:txbxContent>
              </v:textbox>
              <w10:wrap type="square"/>
            </v:shape>
          </w:pict>
        </mc:Fallback>
      </mc:AlternateContent>
    </w:r>
  </w:p>
  <w:p w:rsidR="0007304D" w:rsidRDefault="00B777D2">
    <w:pPr>
      <w:pStyle w:val="Header"/>
    </w:pPr>
    <w:r>
      <w:rPr>
        <w:noProof/>
      </w:rPr>
      <mc:AlternateContent>
        <mc:Choice Requires="wps">
          <w:drawing>
            <wp:anchor distT="0" distB="0" distL="114300" distR="114300" simplePos="0" relativeHeight="251655168" behindDoc="0" locked="0" layoutInCell="1" allowOverlap="1">
              <wp:simplePos x="0" y="0"/>
              <wp:positionH relativeFrom="column">
                <wp:posOffset>-632460</wp:posOffset>
              </wp:positionH>
              <wp:positionV relativeFrom="paragraph">
                <wp:posOffset>284480</wp:posOffset>
              </wp:positionV>
              <wp:extent cx="6768000" cy="0"/>
              <wp:effectExtent l="19050" t="19050" r="13970" b="1905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000" cy="0"/>
                      </a:xfrm>
                      <a:prstGeom prst="line">
                        <a:avLst/>
                      </a:prstGeom>
                      <a:noFill/>
                      <a:ln w="41275">
                        <a:solidFill>
                          <a:srgbClr val="76C8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B671" id="Line 1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2.4pt" to="483.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UMHwIAADQEAAAOAAAAZHJzL2Uyb0RvYy54bWysU02P2yAQvVfqf0DcE9upN/FacVaVnbSH&#10;dBtptz+AAI5RMSAgcaKq/70D+WjTXqqqFwyeN48384b507GX6MCtE1pVOBunGHFFNRNqV+Evr6tR&#10;gZHzRDEiteIVPnGHnxZv38wHU/KJ7rRk3CIgUa4cTIU7702ZJI52vCdurA1XEGy17YmHo90lzJIB&#10;2HuZTNJ0mgzaMmM15c7B3+YcxIvI37ac+s9t67hHssKgzcfVxnUb1mQxJ+XOEtMJepFB/kFFT4SC&#10;S29UDfEE7a34g6oX1GqnWz+muk902wrKYw1QTZb+Vs1LRwyPtUBznLm1yf0/Wvp82FgkGHiHkSI9&#10;WLQWiqMsC60ZjCsBUauNDcXRo3oxa02/OqR03RG141Hi68lAXsxI7lLCwRm4YDt80gwwZO917NOx&#10;tT1qpTAfQ2Igh16gYzTmdDOGHz2i8HM6mxZpCv7RaywhZaAIicY6/4HrHoVNhSXIj4TksHYeigDo&#10;FRLgSq+ElNF3qdBQ4TybzB5ihtNSsBANOGd321padCAwOrNpXeRFaAmw3cGs3isW2TpO2PKy90TI&#10;8x7wUgU+qAX0XHbn2fj2mD4ui2WRj/LJdDnK06YZvV/V+Wi6ymYPzbumrpvse5CW5WUnGOMqqLvO&#10;aZb/3RxcXsx5wm6TeutDcs8eSwSx128UHW0NTp5nYqvZaWNDN4LDMJoRfHlGYfZ/PUfUz8e++AEA&#10;AP//AwBQSwMEFAAGAAgAAAAhADzcLSjcAAAACQEAAA8AAABkcnMvZG93bnJldi54bWxMj8FOwzAM&#10;hu9IvENkJG5bSjVVtDSdENMkpF1gcOCYNqaNSJyqydby9jPiAEfbn35/f71dvBNnnKINpOBunYFA&#10;6oKx1Ct4f9uv7kHEpMloFwgVfGOEbXN9VevKhJle8XxMveAQipVWMKQ0VlLGbkCv4zqMSHz7DJPX&#10;icepl2bSM4d7J/MsK6TXlvjDoEd8GrD7Op68gla+zHmy6IzPcPrY57tne9gpdXuzPD6ASLikPxh+&#10;9FkdGnZqw4lMFE7BqiwLRhVsNlyBgbIochDt70I2tfzfoLkAAAD//wMAUEsBAi0AFAAGAAgAAAAh&#10;ALaDOJL+AAAA4QEAABMAAAAAAAAAAAAAAAAAAAAAAFtDb250ZW50X1R5cGVzXS54bWxQSwECLQAU&#10;AAYACAAAACEAOP0h/9YAAACUAQAACwAAAAAAAAAAAAAAAAAvAQAAX3JlbHMvLnJlbHNQSwECLQAU&#10;AAYACAAAACEAxktVDB8CAAA0BAAADgAAAAAAAAAAAAAAAAAuAgAAZHJzL2Uyb0RvYy54bWxQSwEC&#10;LQAUAAYACAAAACEAPNwtKNwAAAAJAQAADwAAAAAAAAAAAAAAAAB5BAAAZHJzL2Rvd25yZXYueG1s&#10;UEsFBgAAAAAEAAQA8wAAAIIFAAAAAA==&#10;" strokecolor="#76c848" strokeweight="3.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061"/>
    <w:multiLevelType w:val="multilevel"/>
    <w:tmpl w:val="512A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91072"/>
    <w:multiLevelType w:val="hybridMultilevel"/>
    <w:tmpl w:val="0DB4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07ED4"/>
    <w:multiLevelType w:val="hybridMultilevel"/>
    <w:tmpl w:val="E1D4023C"/>
    <w:lvl w:ilvl="0" w:tplc="EFC26C6A">
      <w:start w:val="1"/>
      <w:numFmt w:val="bullet"/>
      <w:lvlText w:val="•"/>
      <w:lvlJc w:val="left"/>
      <w:pPr>
        <w:tabs>
          <w:tab w:val="num" w:pos="720"/>
        </w:tabs>
        <w:ind w:left="720" w:hanging="360"/>
      </w:pPr>
      <w:rPr>
        <w:rFonts w:ascii="Times New Roman" w:hAnsi="Times New Roman" w:hint="default"/>
      </w:rPr>
    </w:lvl>
    <w:lvl w:ilvl="1" w:tplc="7B8AE286" w:tentative="1">
      <w:start w:val="1"/>
      <w:numFmt w:val="bullet"/>
      <w:lvlText w:val="•"/>
      <w:lvlJc w:val="left"/>
      <w:pPr>
        <w:tabs>
          <w:tab w:val="num" w:pos="1440"/>
        </w:tabs>
        <w:ind w:left="1440" w:hanging="360"/>
      </w:pPr>
      <w:rPr>
        <w:rFonts w:ascii="Times New Roman" w:hAnsi="Times New Roman" w:hint="default"/>
      </w:rPr>
    </w:lvl>
    <w:lvl w:ilvl="2" w:tplc="C06A292A" w:tentative="1">
      <w:start w:val="1"/>
      <w:numFmt w:val="bullet"/>
      <w:lvlText w:val="•"/>
      <w:lvlJc w:val="left"/>
      <w:pPr>
        <w:tabs>
          <w:tab w:val="num" w:pos="2160"/>
        </w:tabs>
        <w:ind w:left="2160" w:hanging="360"/>
      </w:pPr>
      <w:rPr>
        <w:rFonts w:ascii="Times New Roman" w:hAnsi="Times New Roman" w:hint="default"/>
      </w:rPr>
    </w:lvl>
    <w:lvl w:ilvl="3" w:tplc="815C043E" w:tentative="1">
      <w:start w:val="1"/>
      <w:numFmt w:val="bullet"/>
      <w:lvlText w:val="•"/>
      <w:lvlJc w:val="left"/>
      <w:pPr>
        <w:tabs>
          <w:tab w:val="num" w:pos="2880"/>
        </w:tabs>
        <w:ind w:left="2880" w:hanging="360"/>
      </w:pPr>
      <w:rPr>
        <w:rFonts w:ascii="Times New Roman" w:hAnsi="Times New Roman" w:hint="default"/>
      </w:rPr>
    </w:lvl>
    <w:lvl w:ilvl="4" w:tplc="1F2AF9BA" w:tentative="1">
      <w:start w:val="1"/>
      <w:numFmt w:val="bullet"/>
      <w:lvlText w:val="•"/>
      <w:lvlJc w:val="left"/>
      <w:pPr>
        <w:tabs>
          <w:tab w:val="num" w:pos="3600"/>
        </w:tabs>
        <w:ind w:left="3600" w:hanging="360"/>
      </w:pPr>
      <w:rPr>
        <w:rFonts w:ascii="Times New Roman" w:hAnsi="Times New Roman" w:hint="default"/>
      </w:rPr>
    </w:lvl>
    <w:lvl w:ilvl="5" w:tplc="D6D4298A" w:tentative="1">
      <w:start w:val="1"/>
      <w:numFmt w:val="bullet"/>
      <w:lvlText w:val="•"/>
      <w:lvlJc w:val="left"/>
      <w:pPr>
        <w:tabs>
          <w:tab w:val="num" w:pos="4320"/>
        </w:tabs>
        <w:ind w:left="4320" w:hanging="360"/>
      </w:pPr>
      <w:rPr>
        <w:rFonts w:ascii="Times New Roman" w:hAnsi="Times New Roman" w:hint="default"/>
      </w:rPr>
    </w:lvl>
    <w:lvl w:ilvl="6" w:tplc="1C3A207C" w:tentative="1">
      <w:start w:val="1"/>
      <w:numFmt w:val="bullet"/>
      <w:lvlText w:val="•"/>
      <w:lvlJc w:val="left"/>
      <w:pPr>
        <w:tabs>
          <w:tab w:val="num" w:pos="5040"/>
        </w:tabs>
        <w:ind w:left="5040" w:hanging="360"/>
      </w:pPr>
      <w:rPr>
        <w:rFonts w:ascii="Times New Roman" w:hAnsi="Times New Roman" w:hint="default"/>
      </w:rPr>
    </w:lvl>
    <w:lvl w:ilvl="7" w:tplc="BCDA9152" w:tentative="1">
      <w:start w:val="1"/>
      <w:numFmt w:val="bullet"/>
      <w:lvlText w:val="•"/>
      <w:lvlJc w:val="left"/>
      <w:pPr>
        <w:tabs>
          <w:tab w:val="num" w:pos="5760"/>
        </w:tabs>
        <w:ind w:left="5760" w:hanging="360"/>
      </w:pPr>
      <w:rPr>
        <w:rFonts w:ascii="Times New Roman" w:hAnsi="Times New Roman" w:hint="default"/>
      </w:rPr>
    </w:lvl>
    <w:lvl w:ilvl="8" w:tplc="5F0A80F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835459"/>
    <w:multiLevelType w:val="multilevel"/>
    <w:tmpl w:val="2092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4F11"/>
    <w:multiLevelType w:val="hybridMultilevel"/>
    <w:tmpl w:val="EFD41610"/>
    <w:lvl w:ilvl="0" w:tplc="E140F908">
      <w:start w:val="1"/>
      <w:numFmt w:val="bullet"/>
      <w:lvlText w:val="•"/>
      <w:lvlJc w:val="left"/>
      <w:pPr>
        <w:tabs>
          <w:tab w:val="num" w:pos="720"/>
        </w:tabs>
        <w:ind w:left="720" w:hanging="360"/>
      </w:pPr>
      <w:rPr>
        <w:rFonts w:ascii="Times New Roman" w:hAnsi="Times New Roman" w:hint="default"/>
      </w:rPr>
    </w:lvl>
    <w:lvl w:ilvl="1" w:tplc="2F505818" w:tentative="1">
      <w:start w:val="1"/>
      <w:numFmt w:val="bullet"/>
      <w:lvlText w:val="•"/>
      <w:lvlJc w:val="left"/>
      <w:pPr>
        <w:tabs>
          <w:tab w:val="num" w:pos="1440"/>
        </w:tabs>
        <w:ind w:left="1440" w:hanging="360"/>
      </w:pPr>
      <w:rPr>
        <w:rFonts w:ascii="Times New Roman" w:hAnsi="Times New Roman" w:hint="default"/>
      </w:rPr>
    </w:lvl>
    <w:lvl w:ilvl="2" w:tplc="28C09712" w:tentative="1">
      <w:start w:val="1"/>
      <w:numFmt w:val="bullet"/>
      <w:lvlText w:val="•"/>
      <w:lvlJc w:val="left"/>
      <w:pPr>
        <w:tabs>
          <w:tab w:val="num" w:pos="2160"/>
        </w:tabs>
        <w:ind w:left="2160" w:hanging="360"/>
      </w:pPr>
      <w:rPr>
        <w:rFonts w:ascii="Times New Roman" w:hAnsi="Times New Roman" w:hint="default"/>
      </w:rPr>
    </w:lvl>
    <w:lvl w:ilvl="3" w:tplc="333280AE" w:tentative="1">
      <w:start w:val="1"/>
      <w:numFmt w:val="bullet"/>
      <w:lvlText w:val="•"/>
      <w:lvlJc w:val="left"/>
      <w:pPr>
        <w:tabs>
          <w:tab w:val="num" w:pos="2880"/>
        </w:tabs>
        <w:ind w:left="2880" w:hanging="360"/>
      </w:pPr>
      <w:rPr>
        <w:rFonts w:ascii="Times New Roman" w:hAnsi="Times New Roman" w:hint="default"/>
      </w:rPr>
    </w:lvl>
    <w:lvl w:ilvl="4" w:tplc="115C7B0E" w:tentative="1">
      <w:start w:val="1"/>
      <w:numFmt w:val="bullet"/>
      <w:lvlText w:val="•"/>
      <w:lvlJc w:val="left"/>
      <w:pPr>
        <w:tabs>
          <w:tab w:val="num" w:pos="3600"/>
        </w:tabs>
        <w:ind w:left="3600" w:hanging="360"/>
      </w:pPr>
      <w:rPr>
        <w:rFonts w:ascii="Times New Roman" w:hAnsi="Times New Roman" w:hint="default"/>
      </w:rPr>
    </w:lvl>
    <w:lvl w:ilvl="5" w:tplc="3ED01DAE" w:tentative="1">
      <w:start w:val="1"/>
      <w:numFmt w:val="bullet"/>
      <w:lvlText w:val="•"/>
      <w:lvlJc w:val="left"/>
      <w:pPr>
        <w:tabs>
          <w:tab w:val="num" w:pos="4320"/>
        </w:tabs>
        <w:ind w:left="4320" w:hanging="360"/>
      </w:pPr>
      <w:rPr>
        <w:rFonts w:ascii="Times New Roman" w:hAnsi="Times New Roman" w:hint="default"/>
      </w:rPr>
    </w:lvl>
    <w:lvl w:ilvl="6" w:tplc="12B636BE" w:tentative="1">
      <w:start w:val="1"/>
      <w:numFmt w:val="bullet"/>
      <w:lvlText w:val="•"/>
      <w:lvlJc w:val="left"/>
      <w:pPr>
        <w:tabs>
          <w:tab w:val="num" w:pos="5040"/>
        </w:tabs>
        <w:ind w:left="5040" w:hanging="360"/>
      </w:pPr>
      <w:rPr>
        <w:rFonts w:ascii="Times New Roman" w:hAnsi="Times New Roman" w:hint="default"/>
      </w:rPr>
    </w:lvl>
    <w:lvl w:ilvl="7" w:tplc="87F41572" w:tentative="1">
      <w:start w:val="1"/>
      <w:numFmt w:val="bullet"/>
      <w:lvlText w:val="•"/>
      <w:lvlJc w:val="left"/>
      <w:pPr>
        <w:tabs>
          <w:tab w:val="num" w:pos="5760"/>
        </w:tabs>
        <w:ind w:left="5760" w:hanging="360"/>
      </w:pPr>
      <w:rPr>
        <w:rFonts w:ascii="Times New Roman" w:hAnsi="Times New Roman" w:hint="default"/>
      </w:rPr>
    </w:lvl>
    <w:lvl w:ilvl="8" w:tplc="23C21D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7D3DD4"/>
    <w:multiLevelType w:val="multilevel"/>
    <w:tmpl w:val="5FD0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F4FC3"/>
    <w:multiLevelType w:val="multilevel"/>
    <w:tmpl w:val="6DCE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A14699"/>
    <w:multiLevelType w:val="multilevel"/>
    <w:tmpl w:val="54BC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359CA"/>
    <w:multiLevelType w:val="hybridMultilevel"/>
    <w:tmpl w:val="E18C4172"/>
    <w:lvl w:ilvl="0" w:tplc="2332BC5C">
      <w:start w:val="1"/>
      <w:numFmt w:val="bullet"/>
      <w:lvlText w:val="•"/>
      <w:lvlJc w:val="left"/>
      <w:pPr>
        <w:tabs>
          <w:tab w:val="num" w:pos="720"/>
        </w:tabs>
        <w:ind w:left="720" w:hanging="360"/>
      </w:pPr>
      <w:rPr>
        <w:rFonts w:ascii="Times New Roman" w:hAnsi="Times New Roman" w:hint="default"/>
      </w:rPr>
    </w:lvl>
    <w:lvl w:ilvl="1" w:tplc="9EF801FA" w:tentative="1">
      <w:start w:val="1"/>
      <w:numFmt w:val="bullet"/>
      <w:lvlText w:val="•"/>
      <w:lvlJc w:val="left"/>
      <w:pPr>
        <w:tabs>
          <w:tab w:val="num" w:pos="1440"/>
        </w:tabs>
        <w:ind w:left="1440" w:hanging="360"/>
      </w:pPr>
      <w:rPr>
        <w:rFonts w:ascii="Times New Roman" w:hAnsi="Times New Roman" w:hint="default"/>
      </w:rPr>
    </w:lvl>
    <w:lvl w:ilvl="2" w:tplc="4FE42E9A" w:tentative="1">
      <w:start w:val="1"/>
      <w:numFmt w:val="bullet"/>
      <w:lvlText w:val="•"/>
      <w:lvlJc w:val="left"/>
      <w:pPr>
        <w:tabs>
          <w:tab w:val="num" w:pos="2160"/>
        </w:tabs>
        <w:ind w:left="2160" w:hanging="360"/>
      </w:pPr>
      <w:rPr>
        <w:rFonts w:ascii="Times New Roman" w:hAnsi="Times New Roman" w:hint="default"/>
      </w:rPr>
    </w:lvl>
    <w:lvl w:ilvl="3" w:tplc="397CDBA2" w:tentative="1">
      <w:start w:val="1"/>
      <w:numFmt w:val="bullet"/>
      <w:lvlText w:val="•"/>
      <w:lvlJc w:val="left"/>
      <w:pPr>
        <w:tabs>
          <w:tab w:val="num" w:pos="2880"/>
        </w:tabs>
        <w:ind w:left="2880" w:hanging="360"/>
      </w:pPr>
      <w:rPr>
        <w:rFonts w:ascii="Times New Roman" w:hAnsi="Times New Roman" w:hint="default"/>
      </w:rPr>
    </w:lvl>
    <w:lvl w:ilvl="4" w:tplc="99DAD296" w:tentative="1">
      <w:start w:val="1"/>
      <w:numFmt w:val="bullet"/>
      <w:lvlText w:val="•"/>
      <w:lvlJc w:val="left"/>
      <w:pPr>
        <w:tabs>
          <w:tab w:val="num" w:pos="3600"/>
        </w:tabs>
        <w:ind w:left="3600" w:hanging="360"/>
      </w:pPr>
      <w:rPr>
        <w:rFonts w:ascii="Times New Roman" w:hAnsi="Times New Roman" w:hint="default"/>
      </w:rPr>
    </w:lvl>
    <w:lvl w:ilvl="5" w:tplc="61E8790E" w:tentative="1">
      <w:start w:val="1"/>
      <w:numFmt w:val="bullet"/>
      <w:lvlText w:val="•"/>
      <w:lvlJc w:val="left"/>
      <w:pPr>
        <w:tabs>
          <w:tab w:val="num" w:pos="4320"/>
        </w:tabs>
        <w:ind w:left="4320" w:hanging="360"/>
      </w:pPr>
      <w:rPr>
        <w:rFonts w:ascii="Times New Roman" w:hAnsi="Times New Roman" w:hint="default"/>
      </w:rPr>
    </w:lvl>
    <w:lvl w:ilvl="6" w:tplc="8CF29046" w:tentative="1">
      <w:start w:val="1"/>
      <w:numFmt w:val="bullet"/>
      <w:lvlText w:val="•"/>
      <w:lvlJc w:val="left"/>
      <w:pPr>
        <w:tabs>
          <w:tab w:val="num" w:pos="5040"/>
        </w:tabs>
        <w:ind w:left="5040" w:hanging="360"/>
      </w:pPr>
      <w:rPr>
        <w:rFonts w:ascii="Times New Roman" w:hAnsi="Times New Roman" w:hint="default"/>
      </w:rPr>
    </w:lvl>
    <w:lvl w:ilvl="7" w:tplc="621C4E14" w:tentative="1">
      <w:start w:val="1"/>
      <w:numFmt w:val="bullet"/>
      <w:lvlText w:val="•"/>
      <w:lvlJc w:val="left"/>
      <w:pPr>
        <w:tabs>
          <w:tab w:val="num" w:pos="5760"/>
        </w:tabs>
        <w:ind w:left="5760" w:hanging="360"/>
      </w:pPr>
      <w:rPr>
        <w:rFonts w:ascii="Times New Roman" w:hAnsi="Times New Roman" w:hint="default"/>
      </w:rPr>
    </w:lvl>
    <w:lvl w:ilvl="8" w:tplc="CF1E6E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A760D4C"/>
    <w:multiLevelType w:val="multilevel"/>
    <w:tmpl w:val="798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2D04B6"/>
    <w:multiLevelType w:val="hybridMultilevel"/>
    <w:tmpl w:val="DE5AB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68516D"/>
    <w:multiLevelType w:val="multilevel"/>
    <w:tmpl w:val="1C70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BD71C5"/>
    <w:multiLevelType w:val="hybridMultilevel"/>
    <w:tmpl w:val="C2501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FAB1260"/>
    <w:multiLevelType w:val="hybridMultilevel"/>
    <w:tmpl w:val="3552E2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11"/>
  </w:num>
  <w:num w:numId="3">
    <w:abstractNumId w:val="9"/>
  </w:num>
  <w:num w:numId="4">
    <w:abstractNumId w:val="3"/>
  </w:num>
  <w:num w:numId="5">
    <w:abstractNumId w:val="5"/>
  </w:num>
  <w:num w:numId="6">
    <w:abstractNumId w:val="0"/>
  </w:num>
  <w:num w:numId="7">
    <w:abstractNumId w:val="6"/>
  </w:num>
  <w:num w:numId="8">
    <w:abstractNumId w:val="10"/>
  </w:num>
  <w:num w:numId="9">
    <w:abstractNumId w:val="8"/>
  </w:num>
  <w:num w:numId="10">
    <w:abstractNumId w:val="2"/>
  </w:num>
  <w:num w:numId="11">
    <w:abstractNumId w:val="4"/>
  </w:num>
  <w:num w:numId="12">
    <w:abstractNumId w:val="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1">
      <o:colormru v:ext="edit" colors="#360,#009084,#62af35,#66ba38,#76c84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D7"/>
    <w:rsid w:val="00000E94"/>
    <w:rsid w:val="000059BF"/>
    <w:rsid w:val="000138D4"/>
    <w:rsid w:val="00030CBD"/>
    <w:rsid w:val="00037BE2"/>
    <w:rsid w:val="00064400"/>
    <w:rsid w:val="0007304D"/>
    <w:rsid w:val="00081F51"/>
    <w:rsid w:val="00096D8C"/>
    <w:rsid w:val="000A03B4"/>
    <w:rsid w:val="000C3CCC"/>
    <w:rsid w:val="000F6A01"/>
    <w:rsid w:val="001B2971"/>
    <w:rsid w:val="001E663E"/>
    <w:rsid w:val="002610EF"/>
    <w:rsid w:val="00262083"/>
    <w:rsid w:val="00286DB4"/>
    <w:rsid w:val="002C06AB"/>
    <w:rsid w:val="00310561"/>
    <w:rsid w:val="003209A1"/>
    <w:rsid w:val="00324893"/>
    <w:rsid w:val="00360FEA"/>
    <w:rsid w:val="003620E0"/>
    <w:rsid w:val="003948D7"/>
    <w:rsid w:val="003D4721"/>
    <w:rsid w:val="00412B31"/>
    <w:rsid w:val="00416E16"/>
    <w:rsid w:val="00420F9A"/>
    <w:rsid w:val="00422561"/>
    <w:rsid w:val="00437518"/>
    <w:rsid w:val="00437DF7"/>
    <w:rsid w:val="00446E97"/>
    <w:rsid w:val="0048674E"/>
    <w:rsid w:val="004A060E"/>
    <w:rsid w:val="004A0BDA"/>
    <w:rsid w:val="004C2778"/>
    <w:rsid w:val="004C7B48"/>
    <w:rsid w:val="004D4A74"/>
    <w:rsid w:val="004D7424"/>
    <w:rsid w:val="004F377C"/>
    <w:rsid w:val="004F44F2"/>
    <w:rsid w:val="005126E7"/>
    <w:rsid w:val="00513D31"/>
    <w:rsid w:val="00535FF0"/>
    <w:rsid w:val="005373D3"/>
    <w:rsid w:val="00554173"/>
    <w:rsid w:val="00564EAB"/>
    <w:rsid w:val="00566953"/>
    <w:rsid w:val="00583D8A"/>
    <w:rsid w:val="00592F4B"/>
    <w:rsid w:val="005D734F"/>
    <w:rsid w:val="005D73D0"/>
    <w:rsid w:val="005E5F23"/>
    <w:rsid w:val="00606FA4"/>
    <w:rsid w:val="006956B3"/>
    <w:rsid w:val="006B06AA"/>
    <w:rsid w:val="006B3F19"/>
    <w:rsid w:val="00701923"/>
    <w:rsid w:val="00724755"/>
    <w:rsid w:val="0074229D"/>
    <w:rsid w:val="0074318E"/>
    <w:rsid w:val="007615C2"/>
    <w:rsid w:val="0078141D"/>
    <w:rsid w:val="00781A83"/>
    <w:rsid w:val="00796FAF"/>
    <w:rsid w:val="007B2B5A"/>
    <w:rsid w:val="007E5B66"/>
    <w:rsid w:val="0083273F"/>
    <w:rsid w:val="00873036"/>
    <w:rsid w:val="008A5CC9"/>
    <w:rsid w:val="008B7CE6"/>
    <w:rsid w:val="008F740D"/>
    <w:rsid w:val="00911DB3"/>
    <w:rsid w:val="00925C37"/>
    <w:rsid w:val="00962378"/>
    <w:rsid w:val="009A78C1"/>
    <w:rsid w:val="009D018B"/>
    <w:rsid w:val="009D1E81"/>
    <w:rsid w:val="009D7D47"/>
    <w:rsid w:val="009E2D58"/>
    <w:rsid w:val="009E730F"/>
    <w:rsid w:val="00A2323F"/>
    <w:rsid w:val="00A3672C"/>
    <w:rsid w:val="00A45749"/>
    <w:rsid w:val="00A703B8"/>
    <w:rsid w:val="00A7496C"/>
    <w:rsid w:val="00A94A12"/>
    <w:rsid w:val="00AD0782"/>
    <w:rsid w:val="00AD6645"/>
    <w:rsid w:val="00AF7B11"/>
    <w:rsid w:val="00B1117C"/>
    <w:rsid w:val="00B17327"/>
    <w:rsid w:val="00B32956"/>
    <w:rsid w:val="00B56F6A"/>
    <w:rsid w:val="00B777D2"/>
    <w:rsid w:val="00B9595B"/>
    <w:rsid w:val="00BA7EB3"/>
    <w:rsid w:val="00BB6F1D"/>
    <w:rsid w:val="00C0009B"/>
    <w:rsid w:val="00C52142"/>
    <w:rsid w:val="00C70422"/>
    <w:rsid w:val="00CA1577"/>
    <w:rsid w:val="00CD3405"/>
    <w:rsid w:val="00CE4599"/>
    <w:rsid w:val="00CE4B3E"/>
    <w:rsid w:val="00D20967"/>
    <w:rsid w:val="00D31005"/>
    <w:rsid w:val="00D37D68"/>
    <w:rsid w:val="00D638B6"/>
    <w:rsid w:val="00D71497"/>
    <w:rsid w:val="00E7525F"/>
    <w:rsid w:val="00E8396A"/>
    <w:rsid w:val="00E8560A"/>
    <w:rsid w:val="00E8656A"/>
    <w:rsid w:val="00E9353A"/>
    <w:rsid w:val="00EA159A"/>
    <w:rsid w:val="00EB540E"/>
    <w:rsid w:val="00EE2052"/>
    <w:rsid w:val="00F16975"/>
    <w:rsid w:val="00F26B76"/>
    <w:rsid w:val="00F3734B"/>
    <w:rsid w:val="00F45221"/>
    <w:rsid w:val="00F60CE8"/>
    <w:rsid w:val="00FA0661"/>
    <w:rsid w:val="00FB366A"/>
    <w:rsid w:val="00FD0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colormru v:ext="edit" colors="#360,#009084,#62af35,#66ba38,#76c848"/>
    </o:shapedefaults>
    <o:shapelayout v:ext="edit">
      <o:idmap v:ext="edit" data="1"/>
    </o:shapelayout>
  </w:shapeDefaults>
  <w:decimalSymbol w:val="."/>
  <w:listSeparator w:val=","/>
  <w15:docId w15:val="{62F37B29-5A04-4D95-8ED4-60F17142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93"/>
    <w:rPr>
      <w:sz w:val="24"/>
      <w:szCs w:val="24"/>
    </w:rPr>
  </w:style>
  <w:style w:type="paragraph" w:styleId="Heading2">
    <w:name w:val="heading 2"/>
    <w:basedOn w:val="Normal"/>
    <w:qFormat/>
    <w:rsid w:val="00324893"/>
    <w:pPr>
      <w:spacing w:before="100" w:beforeAutospacing="1" w:after="100" w:afterAutospacing="1"/>
      <w:outlineLvl w:val="1"/>
    </w:pPr>
    <w:rPr>
      <w:b/>
      <w:bCs/>
      <w:sz w:val="36"/>
      <w:szCs w:val="36"/>
    </w:rPr>
  </w:style>
  <w:style w:type="paragraph" w:styleId="Heading7">
    <w:name w:val="heading 7"/>
    <w:basedOn w:val="Normal"/>
    <w:next w:val="Normal"/>
    <w:link w:val="Heading7Char"/>
    <w:semiHidden/>
    <w:unhideWhenUsed/>
    <w:qFormat/>
    <w:rsid w:val="005126E7"/>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5F23"/>
    <w:pPr>
      <w:tabs>
        <w:tab w:val="center" w:pos="4153"/>
        <w:tab w:val="right" w:pos="8306"/>
      </w:tabs>
    </w:pPr>
  </w:style>
  <w:style w:type="paragraph" w:styleId="Footer">
    <w:name w:val="footer"/>
    <w:basedOn w:val="Normal"/>
    <w:rsid w:val="005E5F23"/>
    <w:pPr>
      <w:tabs>
        <w:tab w:val="center" w:pos="4153"/>
        <w:tab w:val="right" w:pos="8306"/>
      </w:tabs>
    </w:pPr>
  </w:style>
  <w:style w:type="character" w:styleId="Hyperlink">
    <w:name w:val="Hyperlink"/>
    <w:basedOn w:val="DefaultParagraphFont"/>
    <w:rsid w:val="00324893"/>
    <w:rPr>
      <w:color w:val="0000FF"/>
      <w:u w:val="single"/>
    </w:rPr>
  </w:style>
  <w:style w:type="paragraph" w:styleId="NormalWeb">
    <w:name w:val="Normal (Web)"/>
    <w:basedOn w:val="Normal"/>
    <w:rsid w:val="00324893"/>
    <w:pPr>
      <w:spacing w:before="100" w:beforeAutospacing="1" w:after="100" w:afterAutospacing="1"/>
    </w:pPr>
  </w:style>
  <w:style w:type="paragraph" w:customStyle="1" w:styleId="Char">
    <w:name w:val="Char"/>
    <w:basedOn w:val="Normal"/>
    <w:rsid w:val="00E7525F"/>
    <w:pPr>
      <w:spacing w:after="160" w:line="240" w:lineRule="exact"/>
    </w:pPr>
    <w:rPr>
      <w:rFonts w:ascii="Verdana" w:hAnsi="Verdana"/>
      <w:sz w:val="20"/>
      <w:szCs w:val="20"/>
      <w:lang w:eastAsia="en-US"/>
    </w:rPr>
  </w:style>
  <w:style w:type="paragraph" w:styleId="BalloonText">
    <w:name w:val="Balloon Text"/>
    <w:basedOn w:val="Normal"/>
    <w:link w:val="BalloonTextChar"/>
    <w:rsid w:val="00A7496C"/>
    <w:rPr>
      <w:rFonts w:ascii="Tahoma" w:hAnsi="Tahoma" w:cs="Tahoma"/>
      <w:sz w:val="16"/>
      <w:szCs w:val="16"/>
    </w:rPr>
  </w:style>
  <w:style w:type="character" w:customStyle="1" w:styleId="BalloonTextChar">
    <w:name w:val="Balloon Text Char"/>
    <w:basedOn w:val="DefaultParagraphFont"/>
    <w:link w:val="BalloonText"/>
    <w:rsid w:val="00A7496C"/>
    <w:rPr>
      <w:rFonts w:ascii="Tahoma" w:hAnsi="Tahoma" w:cs="Tahoma"/>
      <w:sz w:val="16"/>
      <w:szCs w:val="16"/>
    </w:rPr>
  </w:style>
  <w:style w:type="paragraph" w:customStyle="1" w:styleId="Arial12">
    <w:name w:val="Arial12"/>
    <w:basedOn w:val="Normal"/>
    <w:autoRedefine/>
    <w:rsid w:val="008A5CC9"/>
    <w:rPr>
      <w:rFonts w:ascii="Arial" w:hAnsi="Arial"/>
      <w:sz w:val="20"/>
      <w:szCs w:val="20"/>
    </w:rPr>
  </w:style>
  <w:style w:type="character" w:customStyle="1" w:styleId="Heading7Char">
    <w:name w:val="Heading 7 Char"/>
    <w:basedOn w:val="DefaultParagraphFont"/>
    <w:link w:val="Heading7"/>
    <w:semiHidden/>
    <w:rsid w:val="005126E7"/>
    <w:rPr>
      <w:rFonts w:asciiTheme="minorHAnsi" w:eastAsiaTheme="minorEastAsia" w:hAnsiTheme="minorHAnsi" w:cstheme="minorBidi"/>
      <w:sz w:val="24"/>
      <w:szCs w:val="24"/>
    </w:rPr>
  </w:style>
  <w:style w:type="table" w:styleId="TableGrid">
    <w:name w:val="Table Grid"/>
    <w:basedOn w:val="TableNormal"/>
    <w:rsid w:val="005126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5126E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3">
    <w:name w:val="Body Text 3"/>
    <w:basedOn w:val="Normal"/>
    <w:link w:val="BodyText3Char"/>
    <w:rsid w:val="00CE4B3E"/>
    <w:rPr>
      <w:rFonts w:ascii="Bookman Old Style" w:hAnsi="Bookman Old Style"/>
      <w:b/>
      <w:szCs w:val="20"/>
      <w:lang w:eastAsia="en-US"/>
    </w:rPr>
  </w:style>
  <w:style w:type="character" w:customStyle="1" w:styleId="BodyText3Char">
    <w:name w:val="Body Text 3 Char"/>
    <w:basedOn w:val="DefaultParagraphFont"/>
    <w:link w:val="BodyText3"/>
    <w:rsid w:val="00CE4B3E"/>
    <w:rPr>
      <w:rFonts w:ascii="Bookman Old Style" w:hAnsi="Bookman Old Style"/>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8745">
      <w:bodyDiv w:val="1"/>
      <w:marLeft w:val="0"/>
      <w:marRight w:val="0"/>
      <w:marTop w:val="0"/>
      <w:marBottom w:val="0"/>
      <w:divBdr>
        <w:top w:val="none" w:sz="0" w:space="0" w:color="auto"/>
        <w:left w:val="none" w:sz="0" w:space="0" w:color="auto"/>
        <w:bottom w:val="none" w:sz="0" w:space="0" w:color="auto"/>
        <w:right w:val="none" w:sz="0" w:space="0" w:color="auto"/>
      </w:divBdr>
      <w:divsChild>
        <w:div w:id="459493942">
          <w:marLeft w:val="0"/>
          <w:marRight w:val="0"/>
          <w:marTop w:val="0"/>
          <w:marBottom w:val="0"/>
          <w:divBdr>
            <w:top w:val="none" w:sz="0" w:space="0" w:color="auto"/>
            <w:left w:val="none" w:sz="0" w:space="0" w:color="auto"/>
            <w:bottom w:val="none" w:sz="0" w:space="0" w:color="auto"/>
            <w:right w:val="none" w:sz="0" w:space="0" w:color="auto"/>
          </w:divBdr>
          <w:divsChild>
            <w:div w:id="212548634">
              <w:marLeft w:val="0"/>
              <w:marRight w:val="0"/>
              <w:marTop w:val="0"/>
              <w:marBottom w:val="0"/>
              <w:divBdr>
                <w:top w:val="none" w:sz="0" w:space="0" w:color="auto"/>
                <w:left w:val="none" w:sz="0" w:space="0" w:color="auto"/>
                <w:bottom w:val="none" w:sz="0" w:space="0" w:color="auto"/>
                <w:right w:val="none" w:sz="0" w:space="0" w:color="auto"/>
              </w:divBdr>
            </w:div>
            <w:div w:id="1071807250">
              <w:marLeft w:val="0"/>
              <w:marRight w:val="0"/>
              <w:marTop w:val="0"/>
              <w:marBottom w:val="0"/>
              <w:divBdr>
                <w:top w:val="none" w:sz="0" w:space="0" w:color="auto"/>
                <w:left w:val="none" w:sz="0" w:space="0" w:color="auto"/>
                <w:bottom w:val="none" w:sz="0" w:space="0" w:color="auto"/>
                <w:right w:val="none" w:sz="0" w:space="0" w:color="auto"/>
              </w:divBdr>
            </w:div>
            <w:div w:id="1076391787">
              <w:marLeft w:val="0"/>
              <w:marRight w:val="0"/>
              <w:marTop w:val="0"/>
              <w:marBottom w:val="0"/>
              <w:divBdr>
                <w:top w:val="none" w:sz="0" w:space="0" w:color="auto"/>
                <w:left w:val="none" w:sz="0" w:space="0" w:color="auto"/>
                <w:bottom w:val="none" w:sz="0" w:space="0" w:color="auto"/>
                <w:right w:val="none" w:sz="0" w:space="0" w:color="auto"/>
              </w:divBdr>
            </w:div>
            <w:div w:id="1235824415">
              <w:marLeft w:val="0"/>
              <w:marRight w:val="0"/>
              <w:marTop w:val="0"/>
              <w:marBottom w:val="0"/>
              <w:divBdr>
                <w:top w:val="none" w:sz="0" w:space="0" w:color="auto"/>
                <w:left w:val="none" w:sz="0" w:space="0" w:color="auto"/>
                <w:bottom w:val="none" w:sz="0" w:space="0" w:color="auto"/>
                <w:right w:val="none" w:sz="0" w:space="0" w:color="auto"/>
              </w:divBdr>
            </w:div>
            <w:div w:id="20990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3489">
      <w:bodyDiv w:val="1"/>
      <w:marLeft w:val="0"/>
      <w:marRight w:val="0"/>
      <w:marTop w:val="0"/>
      <w:marBottom w:val="0"/>
      <w:divBdr>
        <w:top w:val="none" w:sz="0" w:space="0" w:color="auto"/>
        <w:left w:val="none" w:sz="0" w:space="0" w:color="auto"/>
        <w:bottom w:val="none" w:sz="0" w:space="0" w:color="auto"/>
        <w:right w:val="none" w:sz="0" w:space="0" w:color="auto"/>
      </w:divBdr>
      <w:divsChild>
        <w:div w:id="864631949">
          <w:marLeft w:val="0"/>
          <w:marRight w:val="0"/>
          <w:marTop w:val="0"/>
          <w:marBottom w:val="0"/>
          <w:divBdr>
            <w:top w:val="none" w:sz="0" w:space="0" w:color="auto"/>
            <w:left w:val="none" w:sz="0" w:space="0" w:color="auto"/>
            <w:bottom w:val="none" w:sz="0" w:space="0" w:color="auto"/>
            <w:right w:val="none" w:sz="0" w:space="0" w:color="auto"/>
          </w:divBdr>
          <w:divsChild>
            <w:div w:id="267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0485">
      <w:bodyDiv w:val="1"/>
      <w:marLeft w:val="0"/>
      <w:marRight w:val="0"/>
      <w:marTop w:val="0"/>
      <w:marBottom w:val="0"/>
      <w:divBdr>
        <w:top w:val="none" w:sz="0" w:space="0" w:color="auto"/>
        <w:left w:val="none" w:sz="0" w:space="0" w:color="auto"/>
        <w:bottom w:val="none" w:sz="0" w:space="0" w:color="auto"/>
        <w:right w:val="none" w:sz="0" w:space="0" w:color="auto"/>
      </w:divBdr>
      <w:divsChild>
        <w:div w:id="354621116">
          <w:marLeft w:val="0"/>
          <w:marRight w:val="0"/>
          <w:marTop w:val="0"/>
          <w:marBottom w:val="0"/>
          <w:divBdr>
            <w:top w:val="none" w:sz="0" w:space="0" w:color="auto"/>
            <w:left w:val="none" w:sz="0" w:space="0" w:color="auto"/>
            <w:bottom w:val="none" w:sz="0" w:space="0" w:color="auto"/>
            <w:right w:val="none" w:sz="0" w:space="0" w:color="auto"/>
          </w:divBdr>
        </w:div>
      </w:divsChild>
    </w:div>
    <w:div w:id="1219171839">
      <w:bodyDiv w:val="1"/>
      <w:marLeft w:val="0"/>
      <w:marRight w:val="0"/>
      <w:marTop w:val="0"/>
      <w:marBottom w:val="0"/>
      <w:divBdr>
        <w:top w:val="none" w:sz="0" w:space="0" w:color="auto"/>
        <w:left w:val="none" w:sz="0" w:space="0" w:color="auto"/>
        <w:bottom w:val="none" w:sz="0" w:space="0" w:color="auto"/>
        <w:right w:val="none" w:sz="0" w:space="0" w:color="auto"/>
      </w:divBdr>
      <w:divsChild>
        <w:div w:id="175777376">
          <w:marLeft w:val="0"/>
          <w:marRight w:val="0"/>
          <w:marTop w:val="0"/>
          <w:marBottom w:val="0"/>
          <w:divBdr>
            <w:top w:val="none" w:sz="0" w:space="0" w:color="auto"/>
            <w:left w:val="none" w:sz="0" w:space="0" w:color="auto"/>
            <w:bottom w:val="none" w:sz="0" w:space="0" w:color="auto"/>
            <w:right w:val="none" w:sz="0" w:space="0" w:color="auto"/>
          </w:divBdr>
        </w:div>
      </w:divsChild>
    </w:div>
    <w:div w:id="1946644216">
      <w:bodyDiv w:val="1"/>
      <w:marLeft w:val="0"/>
      <w:marRight w:val="0"/>
      <w:marTop w:val="0"/>
      <w:marBottom w:val="0"/>
      <w:divBdr>
        <w:top w:val="none" w:sz="0" w:space="0" w:color="auto"/>
        <w:left w:val="none" w:sz="0" w:space="0" w:color="auto"/>
        <w:bottom w:val="none" w:sz="0" w:space="0" w:color="auto"/>
        <w:right w:val="none" w:sz="0" w:space="0" w:color="auto"/>
      </w:divBdr>
      <w:divsChild>
        <w:div w:id="450632839">
          <w:marLeft w:val="0"/>
          <w:marRight w:val="0"/>
          <w:marTop w:val="0"/>
          <w:marBottom w:val="0"/>
          <w:divBdr>
            <w:top w:val="none" w:sz="0" w:space="0" w:color="auto"/>
            <w:left w:val="none" w:sz="0" w:space="0" w:color="auto"/>
            <w:bottom w:val="none" w:sz="0" w:space="0" w:color="auto"/>
            <w:right w:val="none" w:sz="0" w:space="0" w:color="auto"/>
          </w:divBdr>
          <w:divsChild>
            <w:div w:id="1892810763">
              <w:marLeft w:val="0"/>
              <w:marRight w:val="0"/>
              <w:marTop w:val="0"/>
              <w:marBottom w:val="0"/>
              <w:divBdr>
                <w:top w:val="none" w:sz="0" w:space="0" w:color="auto"/>
                <w:left w:val="none" w:sz="0" w:space="0" w:color="auto"/>
                <w:bottom w:val="none" w:sz="0" w:space="0" w:color="auto"/>
                <w:right w:val="none" w:sz="0" w:space="0" w:color="auto"/>
              </w:divBdr>
              <w:divsChild>
                <w:div w:id="1741564173">
                  <w:marLeft w:val="0"/>
                  <w:marRight w:val="0"/>
                  <w:marTop w:val="0"/>
                  <w:marBottom w:val="0"/>
                  <w:divBdr>
                    <w:top w:val="none" w:sz="0" w:space="0" w:color="auto"/>
                    <w:left w:val="none" w:sz="0" w:space="0" w:color="auto"/>
                    <w:bottom w:val="none" w:sz="0" w:space="0" w:color="auto"/>
                    <w:right w:val="none" w:sz="0" w:space="0" w:color="auto"/>
                  </w:divBdr>
                  <w:divsChild>
                    <w:div w:id="1884780368">
                      <w:marLeft w:val="0"/>
                      <w:marRight w:val="0"/>
                      <w:marTop w:val="0"/>
                      <w:marBottom w:val="0"/>
                      <w:divBdr>
                        <w:top w:val="none" w:sz="0" w:space="0" w:color="auto"/>
                        <w:left w:val="none" w:sz="0" w:space="0" w:color="auto"/>
                        <w:bottom w:val="none" w:sz="0" w:space="0" w:color="auto"/>
                        <w:right w:val="none" w:sz="0" w:space="0" w:color="auto"/>
                      </w:divBdr>
                      <w:divsChild>
                        <w:div w:id="1923639796">
                          <w:marLeft w:val="0"/>
                          <w:marRight w:val="0"/>
                          <w:marTop w:val="0"/>
                          <w:marBottom w:val="0"/>
                          <w:divBdr>
                            <w:top w:val="none" w:sz="0" w:space="0" w:color="auto"/>
                            <w:left w:val="none" w:sz="0" w:space="0" w:color="auto"/>
                            <w:bottom w:val="none" w:sz="0" w:space="0" w:color="auto"/>
                            <w:right w:val="none" w:sz="0" w:space="0" w:color="auto"/>
                          </w:divBdr>
                          <w:divsChild>
                            <w:div w:id="1824657262">
                              <w:marLeft w:val="0"/>
                              <w:marRight w:val="0"/>
                              <w:marTop w:val="0"/>
                              <w:marBottom w:val="0"/>
                              <w:divBdr>
                                <w:top w:val="none" w:sz="0" w:space="0" w:color="auto"/>
                                <w:left w:val="none" w:sz="0" w:space="0" w:color="auto"/>
                                <w:bottom w:val="none" w:sz="0" w:space="0" w:color="auto"/>
                                <w:right w:val="none" w:sz="0" w:space="0" w:color="auto"/>
                              </w:divBdr>
                              <w:divsChild>
                                <w:div w:id="1483813210">
                                  <w:marLeft w:val="0"/>
                                  <w:marRight w:val="0"/>
                                  <w:marTop w:val="0"/>
                                  <w:marBottom w:val="0"/>
                                  <w:divBdr>
                                    <w:top w:val="none" w:sz="0" w:space="0" w:color="auto"/>
                                    <w:left w:val="none" w:sz="0" w:space="0" w:color="auto"/>
                                    <w:bottom w:val="none" w:sz="0" w:space="0" w:color="auto"/>
                                    <w:right w:val="none" w:sz="0" w:space="0" w:color="auto"/>
                                  </w:divBdr>
                                  <w:divsChild>
                                    <w:div w:id="1204949376">
                                      <w:marLeft w:val="0"/>
                                      <w:marRight w:val="0"/>
                                      <w:marTop w:val="0"/>
                                      <w:marBottom w:val="0"/>
                                      <w:divBdr>
                                        <w:top w:val="none" w:sz="0" w:space="0" w:color="auto"/>
                                        <w:left w:val="none" w:sz="0" w:space="0" w:color="auto"/>
                                        <w:bottom w:val="none" w:sz="0" w:space="0" w:color="auto"/>
                                        <w:right w:val="none" w:sz="0" w:space="0" w:color="auto"/>
                                      </w:divBdr>
                                      <w:divsChild>
                                        <w:div w:id="794638952">
                                          <w:marLeft w:val="0"/>
                                          <w:marRight w:val="0"/>
                                          <w:marTop w:val="0"/>
                                          <w:marBottom w:val="0"/>
                                          <w:divBdr>
                                            <w:top w:val="none" w:sz="0" w:space="0" w:color="auto"/>
                                            <w:left w:val="none" w:sz="0" w:space="0" w:color="auto"/>
                                            <w:bottom w:val="none" w:sz="0" w:space="0" w:color="auto"/>
                                            <w:right w:val="none" w:sz="0" w:space="0" w:color="auto"/>
                                          </w:divBdr>
                                          <w:divsChild>
                                            <w:div w:id="410852922">
                                              <w:marLeft w:val="0"/>
                                              <w:marRight w:val="0"/>
                                              <w:marTop w:val="0"/>
                                              <w:marBottom w:val="0"/>
                                              <w:divBdr>
                                                <w:top w:val="none" w:sz="0" w:space="0" w:color="auto"/>
                                                <w:left w:val="none" w:sz="0" w:space="0" w:color="auto"/>
                                                <w:bottom w:val="none" w:sz="0" w:space="0" w:color="auto"/>
                                                <w:right w:val="none" w:sz="0" w:space="0" w:color="auto"/>
                                              </w:divBdr>
                                              <w:divsChild>
                                                <w:div w:id="100616497">
                                                  <w:marLeft w:val="0"/>
                                                  <w:marRight w:val="0"/>
                                                  <w:marTop w:val="0"/>
                                                  <w:marBottom w:val="0"/>
                                                  <w:divBdr>
                                                    <w:top w:val="none" w:sz="0" w:space="0" w:color="auto"/>
                                                    <w:left w:val="none" w:sz="0" w:space="0" w:color="auto"/>
                                                    <w:bottom w:val="none" w:sz="0" w:space="0" w:color="auto"/>
                                                    <w:right w:val="none" w:sz="0" w:space="0" w:color="auto"/>
                                                  </w:divBdr>
                                                  <w:divsChild>
                                                    <w:div w:id="2109151417">
                                                      <w:marLeft w:val="0"/>
                                                      <w:marRight w:val="0"/>
                                                      <w:marTop w:val="0"/>
                                                      <w:marBottom w:val="0"/>
                                                      <w:divBdr>
                                                        <w:top w:val="none" w:sz="0" w:space="0" w:color="auto"/>
                                                        <w:left w:val="none" w:sz="0" w:space="0" w:color="auto"/>
                                                        <w:bottom w:val="none" w:sz="0" w:space="0" w:color="auto"/>
                                                        <w:right w:val="none" w:sz="0" w:space="0" w:color="auto"/>
                                                      </w:divBdr>
                                                    </w:div>
                                                  </w:divsChild>
                                                </w:div>
                                                <w:div w:id="343437493">
                                                  <w:marLeft w:val="0"/>
                                                  <w:marRight w:val="0"/>
                                                  <w:marTop w:val="0"/>
                                                  <w:marBottom w:val="0"/>
                                                  <w:divBdr>
                                                    <w:top w:val="none" w:sz="0" w:space="0" w:color="auto"/>
                                                    <w:left w:val="none" w:sz="0" w:space="0" w:color="auto"/>
                                                    <w:bottom w:val="none" w:sz="0" w:space="0" w:color="auto"/>
                                                    <w:right w:val="none" w:sz="0" w:space="0" w:color="auto"/>
                                                  </w:divBdr>
                                                  <w:divsChild>
                                                    <w:div w:id="54013655">
                                                      <w:marLeft w:val="0"/>
                                                      <w:marRight w:val="0"/>
                                                      <w:marTop w:val="0"/>
                                                      <w:marBottom w:val="0"/>
                                                      <w:divBdr>
                                                        <w:top w:val="none" w:sz="0" w:space="0" w:color="auto"/>
                                                        <w:left w:val="none" w:sz="0" w:space="0" w:color="auto"/>
                                                        <w:bottom w:val="none" w:sz="0" w:space="0" w:color="auto"/>
                                                        <w:right w:val="none" w:sz="0" w:space="0" w:color="auto"/>
                                                      </w:divBdr>
                                                    </w:div>
                                                  </w:divsChild>
                                                </w:div>
                                                <w:div w:id="1215238737">
                                                  <w:marLeft w:val="0"/>
                                                  <w:marRight w:val="0"/>
                                                  <w:marTop w:val="0"/>
                                                  <w:marBottom w:val="0"/>
                                                  <w:divBdr>
                                                    <w:top w:val="none" w:sz="0" w:space="0" w:color="auto"/>
                                                    <w:left w:val="none" w:sz="0" w:space="0" w:color="auto"/>
                                                    <w:bottom w:val="none" w:sz="0" w:space="0" w:color="auto"/>
                                                    <w:right w:val="none" w:sz="0" w:space="0" w:color="auto"/>
                                                  </w:divBdr>
                                                  <w:divsChild>
                                                    <w:div w:id="741876814">
                                                      <w:marLeft w:val="0"/>
                                                      <w:marRight w:val="0"/>
                                                      <w:marTop w:val="0"/>
                                                      <w:marBottom w:val="0"/>
                                                      <w:divBdr>
                                                        <w:top w:val="none" w:sz="0" w:space="0" w:color="auto"/>
                                                        <w:left w:val="none" w:sz="0" w:space="0" w:color="auto"/>
                                                        <w:bottom w:val="none" w:sz="0" w:space="0" w:color="auto"/>
                                                        <w:right w:val="none" w:sz="0" w:space="0" w:color="auto"/>
                                                      </w:divBdr>
                                                    </w:div>
                                                  </w:divsChild>
                                                </w:div>
                                                <w:div w:id="1576282065">
                                                  <w:marLeft w:val="0"/>
                                                  <w:marRight w:val="0"/>
                                                  <w:marTop w:val="0"/>
                                                  <w:marBottom w:val="0"/>
                                                  <w:divBdr>
                                                    <w:top w:val="none" w:sz="0" w:space="0" w:color="auto"/>
                                                    <w:left w:val="none" w:sz="0" w:space="0" w:color="auto"/>
                                                    <w:bottom w:val="none" w:sz="0" w:space="0" w:color="auto"/>
                                                    <w:right w:val="none" w:sz="0" w:space="0" w:color="auto"/>
                                                  </w:divBdr>
                                                  <w:divsChild>
                                                    <w:div w:id="97484484">
                                                      <w:marLeft w:val="0"/>
                                                      <w:marRight w:val="0"/>
                                                      <w:marTop w:val="0"/>
                                                      <w:marBottom w:val="0"/>
                                                      <w:divBdr>
                                                        <w:top w:val="none" w:sz="0" w:space="0" w:color="auto"/>
                                                        <w:left w:val="none" w:sz="0" w:space="0" w:color="auto"/>
                                                        <w:bottom w:val="none" w:sz="0" w:space="0" w:color="auto"/>
                                                        <w:right w:val="none" w:sz="0" w:space="0" w:color="auto"/>
                                                      </w:divBdr>
                                                    </w:div>
                                                  </w:divsChild>
                                                </w:div>
                                                <w:div w:id="1683580292">
                                                  <w:marLeft w:val="0"/>
                                                  <w:marRight w:val="0"/>
                                                  <w:marTop w:val="0"/>
                                                  <w:marBottom w:val="0"/>
                                                  <w:divBdr>
                                                    <w:top w:val="none" w:sz="0" w:space="0" w:color="auto"/>
                                                    <w:left w:val="none" w:sz="0" w:space="0" w:color="auto"/>
                                                    <w:bottom w:val="none" w:sz="0" w:space="0" w:color="auto"/>
                                                    <w:right w:val="none" w:sz="0" w:space="0" w:color="auto"/>
                                                  </w:divBdr>
                                                  <w:divsChild>
                                                    <w:div w:id="152961861">
                                                      <w:marLeft w:val="0"/>
                                                      <w:marRight w:val="0"/>
                                                      <w:marTop w:val="0"/>
                                                      <w:marBottom w:val="0"/>
                                                      <w:divBdr>
                                                        <w:top w:val="none" w:sz="0" w:space="0" w:color="auto"/>
                                                        <w:left w:val="none" w:sz="0" w:space="0" w:color="auto"/>
                                                        <w:bottom w:val="none" w:sz="0" w:space="0" w:color="auto"/>
                                                        <w:right w:val="none" w:sz="0" w:space="0" w:color="auto"/>
                                                      </w:divBdr>
                                                    </w:div>
                                                  </w:divsChild>
                                                </w:div>
                                                <w:div w:id="2041390223">
                                                  <w:marLeft w:val="0"/>
                                                  <w:marRight w:val="0"/>
                                                  <w:marTop w:val="0"/>
                                                  <w:marBottom w:val="0"/>
                                                  <w:divBdr>
                                                    <w:top w:val="none" w:sz="0" w:space="0" w:color="auto"/>
                                                    <w:left w:val="none" w:sz="0" w:space="0" w:color="auto"/>
                                                    <w:bottom w:val="none" w:sz="0" w:space="0" w:color="auto"/>
                                                    <w:right w:val="none" w:sz="0" w:space="0" w:color="auto"/>
                                                  </w:divBdr>
                                                  <w:divsChild>
                                                    <w:div w:id="11276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mperial.ohdutynurse@nhs.ne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mperial.ohdutynurse@nhs.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orms.office.com/e/kS1znKBhu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mperial.ohdutynurse@nhs.ne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50.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g"/><Relationship Id="rId1" Type="http://schemas.openxmlformats.org/officeDocument/2006/relationships/image" Target="media/image7.pn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B5F93-EA94-4731-AE4A-9C0AC288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1048</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Address</vt:lpstr>
    </vt:vector>
  </TitlesOfParts>
  <Company>Hammersmith Hospitals NHS Trust</Company>
  <LinksUpToDate>false</LinksUpToDate>
  <CharactersWithSpaces>6403</CharactersWithSpaces>
  <SharedDoc>false</SharedDoc>
  <HLinks>
    <vt:vector size="6" baseType="variant">
      <vt:variant>
        <vt:i4>2686982</vt:i4>
      </vt:variant>
      <vt:variant>
        <vt:i4>3</vt:i4>
      </vt:variant>
      <vt:variant>
        <vt:i4>0</vt:i4>
      </vt:variant>
      <vt:variant>
        <vt:i4>5</vt:i4>
      </vt:variant>
      <vt:variant>
        <vt:lpwstr>http://www.dh.gov.uk/en/Publicationsandstatistics/Publications/PublicationsPolicyAndGuidance/Browsable/DH_4118230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dc:title>
  <dc:creator>Administrator</dc:creator>
  <cp:lastModifiedBy>GEORGE, Gemma (IMPERIAL COLLEGE HEALTHCARE NHS TRUST)</cp:lastModifiedBy>
  <cp:revision>2</cp:revision>
  <cp:lastPrinted>2012-04-11T14:13:00Z</cp:lastPrinted>
  <dcterms:created xsi:type="dcterms:W3CDTF">2024-08-22T13:27:00Z</dcterms:created>
  <dcterms:modified xsi:type="dcterms:W3CDTF">2024-08-22T13:27:00Z</dcterms:modified>
</cp:coreProperties>
</file>